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B4" w:rsidRDefault="005706B4" w:rsidP="005706B4">
      <w:pPr>
        <w:widowControl w:val="0"/>
        <w:tabs>
          <w:tab w:val="num" w:pos="432"/>
          <w:tab w:val="left" w:pos="5529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ГОСУДАРСТВЕННЫЙ КОНТРАКТ (КОНТРАКТ) </w:t>
      </w:r>
    </w:p>
    <w:p w:rsidR="005706B4" w:rsidRDefault="005706B4" w:rsidP="005706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оказание услуг по централизованной охране</w:t>
      </w:r>
    </w:p>
    <w:p w:rsidR="005706B4" w:rsidRDefault="005706B4" w:rsidP="005706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06B4" w:rsidRDefault="005706B4" w:rsidP="005706B4">
      <w:pPr>
        <w:widowControl w:val="0"/>
        <w:suppressAutoHyphens/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г. Москва                                                                           «____»_______20__ г.</w:t>
      </w:r>
    </w:p>
    <w:p w:rsidR="005706B4" w:rsidRDefault="005706B4" w:rsidP="005706B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06B4" w:rsidRDefault="005706B4" w:rsidP="00570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____________________(______________________), именуемое в дальнейшем «Государственный заказчик» («Заказчик»),  в лице _________________, действующего  на  основании  ________________, с одной стороны,  и федеральное государственное казенное учреждение «Управление вневедомственной охраны войск национальной гвардии Российской Федерации по городу Москве» (ФГКУ «УВО ВНГ России по городу Москве»), именуемое в дальнейшем «Исполнитель», в лице ___________________________, действующего   на  основании ___________________, с другой стороны, вместе именуемые «Стороны» и каждый в отдельности «Сторона», с соблюдением требований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иного законодательства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результатов осуществления закупки путем _________________________,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заключили настоящий  Государственный контракт (далее – Контракт) о нижеследующем:</w:t>
      </w:r>
    </w:p>
    <w:p w:rsidR="005706B4" w:rsidRDefault="005706B4" w:rsidP="005706B4">
      <w:pPr>
        <w:widowControl w:val="0"/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06B4" w:rsidRDefault="005706B4" w:rsidP="005706B4">
      <w:pPr>
        <w:widowControl w:val="0"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ПРЕДМЕТ КОНТРАКТА</w:t>
      </w:r>
    </w:p>
    <w:p w:rsidR="005706B4" w:rsidRDefault="005706B4" w:rsidP="005706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 Исполнитель оказывает услуги по централизованной охране путем приема сообщений  и реагирования нарядами вневедомственной охраны войск национальной гвардии на тревожные сообщения, поступающие с объекта Государственного заказчика (далее – Объект), согласно «Перечню платных услуг» (далее – Перечень), который прилагается к Контракту и является его неотъемлемой частью (приложение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 к настоящему Контракту). </w:t>
      </w:r>
    </w:p>
    <w:p w:rsidR="005706B4" w:rsidRDefault="005706B4" w:rsidP="005706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Услуги, оказываемые Исполнителем заключаются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5706B4" w:rsidRDefault="005706B4" w:rsidP="005706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1.2.1. В приеме сообщений, формируемых установленным на Объектах комплексом технических средств охраны (далее - Комплекс), с помощью пульта централизованного наблюдения.</w:t>
      </w:r>
    </w:p>
    <w:p w:rsidR="005706B4" w:rsidRDefault="005706B4" w:rsidP="005706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1.2.2. В реагировании нарядами вневедомственной охраны войск национальной гвардии на поступающие с Объектов тревожные сообщения.</w:t>
      </w:r>
    </w:p>
    <w:p w:rsidR="005706B4" w:rsidRDefault="005706B4" w:rsidP="005706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1.2.3. Исполнитель принимает под охрану Объекты, оборудованные техническими средствами охраны, с подключением их к системам централизованной охраны. Установка и техническое эксплуатационное обслуживание средств сигнализации на Объекте производится обслуживающей организацией по контракту (договору) с Государственным заказчиком. </w:t>
      </w:r>
    </w:p>
    <w:p w:rsidR="005706B4" w:rsidRDefault="005706B4" w:rsidP="005706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1.3. Состав Комплекса и перечень защищаемых помещений по каждому Объекту определяется в Акте обследования Объекта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установленной формы (приложение № 2), который прилагается к Контракту и является его неотъемлемой частью.</w:t>
      </w:r>
    </w:p>
    <w:p w:rsidR="005706B4" w:rsidRDefault="005706B4" w:rsidP="005706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06B4" w:rsidRDefault="005706B4" w:rsidP="005706B4">
      <w:pPr>
        <w:widowControl w:val="0"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ЦЕНА КОНТРАКТА И ПОРЯДОК РАСЧЕТОВ</w:t>
      </w:r>
    </w:p>
    <w:p w:rsidR="005706B4" w:rsidRDefault="005706B4" w:rsidP="005706B4">
      <w:pPr>
        <w:widowControl w:val="0"/>
        <w:suppressAutoHyphens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2.1. Цена Контракта включает общую стоимость услуг, оплачиваемую Государственным заказчиком за полное выполнение Исполнителем своих обязательств по Контракту и составляет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________ () 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рублей _____ копеек. Стоимость услуг Исполнителя НДС не облагается в соответствии со ст. 146 Налогового кодекса Российской Федерации.</w:t>
      </w:r>
    </w:p>
    <w:p w:rsidR="005706B4" w:rsidRDefault="005706B4" w:rsidP="005706B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2.2. Цена Контракта включает в себя все затраты, издержки и иные расходы Исполнителя, в том числе сопутствующие, связанные с исполнением настоящего Контракта.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highlight w:val="yellow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</w:p>
    <w:p w:rsidR="005706B4" w:rsidRDefault="005706B4" w:rsidP="005706B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2.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.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 xml:space="preserve">По соглашению Сторон допускается увеличение предусмотренного Контрактом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объема оказываемых услуг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 xml:space="preserve">не более чем на десять процентов или уменьшение предусмотренного Контрактом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объема оказываемых услуг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 xml:space="preserve"> не более чем на десять процентов. При этом допускается изменение с учетом положений бюджетного законодательства Российской Федерации цены Контракта пропорционально дополнительному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объему оказываемых услуг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 xml:space="preserve">исходя из установленной в Контракте цены единицы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услуги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 xml:space="preserve">, но не более чем на десять процентов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Ц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ены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 xml:space="preserve"> Контракта. При уменьшении предусмотренных Контрактом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объема оказываемых услуг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 xml:space="preserve">, стороны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К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онтракта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 xml:space="preserve"> обязаны уменьшить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Ц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ену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К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онтракта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 xml:space="preserve"> исходя из цены единицы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услуги.</w:t>
      </w:r>
    </w:p>
    <w:p w:rsidR="005706B4" w:rsidRDefault="005706B4" w:rsidP="005706B4">
      <w:pPr>
        <w:widowControl w:val="0"/>
        <w:tabs>
          <w:tab w:val="left" w:pos="80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2.4. Абонентская плата по Контракту вносится за оказанные услуги путем безналичного расчета за счет средств _______________________ бюджета. В случае изменения своего расчетного счета Исполнитель обязан в течение 3 (трех) рабочих дней в письменной форме сообщить об этом Государственному заказчику с указанием новых реквизитов расчетного счета. В противном случае все риски, связанные с перечислением Государственным заказчиком денежных средств на указанный в настоящем Контракте счет Исполнителя, несет Исполнитель.</w:t>
      </w:r>
    </w:p>
    <w:p w:rsidR="005706B4" w:rsidRDefault="005706B4" w:rsidP="005706B4">
      <w:pPr>
        <w:widowControl w:val="0"/>
        <w:tabs>
          <w:tab w:val="left" w:pos="540"/>
          <w:tab w:val="left" w:pos="900"/>
          <w:tab w:val="left" w:pos="120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2.5. Государственный заказчик ежемесячно вносит абонентскую плату за оказанные услуги независимо от фактического времени нахождения Комплекса в режиме охраны путем перечисления денежных средств на счет Исполнителя, на основании предоставленных Государственному заказчику счетов на оплату оказанных услуг в течение 10 рабочих дней после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подписания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Государственным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заказчиком Акта сдачи-приемки оказанных услуг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</w:t>
      </w:r>
    </w:p>
    <w:p w:rsidR="005706B4" w:rsidRDefault="005706B4" w:rsidP="005706B4">
      <w:pPr>
        <w:widowControl w:val="0"/>
        <w:tabs>
          <w:tab w:val="left" w:pos="80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Фактом оплаты признается поступление денежных средств на расчетный счет Исполнителя.</w:t>
      </w:r>
    </w:p>
    <w:p w:rsidR="005706B4" w:rsidRDefault="005706B4" w:rsidP="00570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2.6. В связи с окончанием текущего финансового года, Государственный  заказчик  вносит абонентскую  плату за оказанные в декабре услуги, до  31  декабря,  на  основании  выставленного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Исполнителем счета. Счет за оказываемые в декабре услуги может быть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lastRenderedPageBreak/>
        <w:t>выставлен до истечения календарного месяца. Истечение срока действия Контракта не является основанием для прекращения обязательства Государственного заказчика по оплате оказанных в соответствии с условиями Контракта услуг (п.3 ст.425 ГК РФ); в случае несвоевременного получения Государственным заказчиком счета за оказанные по настоящему Контракту услуги, абонентская плата вносится в срок до 31 января следующего года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но не более тридцати дней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 даты подписания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Государственным заказчиком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Акта сдачи-приемки услуг.</w:t>
      </w:r>
    </w:p>
    <w:p w:rsidR="005706B4" w:rsidRDefault="005706B4" w:rsidP="005706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2.7. Ответственность за получение документов, указанных в п. 2.5 Контракта возлагается на Государственного заказчика. Неполучение Государственным заказчиком документов, необходимых  для оплаты услуг, оказанных Исполнителем, не освобождает Государственного заказчика от надлежащего исполнения им своих обязательств по своевременной и полной оплате по настоящему Контракту.  </w:t>
      </w:r>
    </w:p>
    <w:p w:rsidR="005706B4" w:rsidRDefault="005706B4" w:rsidP="005706B4">
      <w:pPr>
        <w:widowControl w:val="0"/>
        <w:tabs>
          <w:tab w:val="left" w:pos="540"/>
          <w:tab w:val="left" w:pos="900"/>
          <w:tab w:val="left" w:pos="12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</w:p>
    <w:p w:rsidR="005706B4" w:rsidRDefault="005706B4" w:rsidP="005706B4">
      <w:pPr>
        <w:widowControl w:val="0"/>
        <w:tabs>
          <w:tab w:val="left" w:pos="720"/>
          <w:tab w:val="left" w:pos="2700"/>
          <w:tab w:val="left" w:pos="2880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ar-SA"/>
        </w:rPr>
        <w:t xml:space="preserve">3. СРОКИ ОКАЗАНИЯ УСЛУГ </w:t>
      </w:r>
    </w:p>
    <w:p w:rsidR="005706B4" w:rsidRDefault="005706B4" w:rsidP="005706B4">
      <w:pPr>
        <w:widowControl w:val="0"/>
        <w:tabs>
          <w:tab w:val="left" w:pos="540"/>
          <w:tab w:val="left" w:pos="900"/>
          <w:tab w:val="left" w:pos="12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3.1. В рамках исполнения настоящего Контракта оказание услуг осуществляется с «1» января  по «31» декабря текущего года. </w:t>
      </w:r>
    </w:p>
    <w:p w:rsidR="005706B4" w:rsidRDefault="005706B4" w:rsidP="005706B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</w:p>
    <w:p w:rsidR="005706B4" w:rsidRDefault="005706B4" w:rsidP="005706B4">
      <w:pPr>
        <w:widowControl w:val="0"/>
        <w:numPr>
          <w:ilvl w:val="0"/>
          <w:numId w:val="1"/>
        </w:num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ar-SA"/>
        </w:rPr>
        <w:t>ПОРЯДОК СДАЧИ-ПРИЕМКИ ОКАЗАННЫХ УСЛУГ</w:t>
      </w:r>
    </w:p>
    <w:p w:rsidR="005706B4" w:rsidRDefault="005706B4" w:rsidP="005706B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4.1.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Приемка услуг, предусмотренных  Контрактом, по всем принятым под централизованную охрану Объектам на соответствие их объема и качества требованиям, установленным действующим законодательством и Контрактом, осуществляется Государственным заказчиком ежемесячно, в период с 01 (первого) по 05 (пятое) число месяца, следующего за расчетным, с оформлением Акта сдачи-приемки услуг составленным по форме  Приложения  №  4  к  настоящему  Контракту,  подписанного Исполнителем в 2 (двух) экземплярах. </w:t>
      </w:r>
      <w:proofErr w:type="gramEnd"/>
    </w:p>
    <w:p w:rsidR="005706B4" w:rsidRDefault="005706B4" w:rsidP="005706B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4.2.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Не позднее 1 числа месяца, следующего за расчетным, Акт сдачи – приемки услуг должен быть оформлен, подписан и представлен Исполнителем Государственному заказчику, который в течение 5 (пяти) рабочих дней с момента получения должен подписать Акт сдачи – приемки услуг в 2 (двух) экземплярах, а также вернуть второй экземпляр Акта сдачи-приемки услуг Исполнителю в течение 5 (пяти) рабочих дней с момента его подписания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. </w:t>
      </w:r>
    </w:p>
    <w:p w:rsidR="005706B4" w:rsidRDefault="005706B4" w:rsidP="005706B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4.3. При наличии претензий относительно объема и качества оказанных услуг Государственный заказчик в тот же срок должен направить в адрес Исполнителя один экземпляр Акта сдачи – приемки услуг с изложением причин отказа от его подписания и перечнем выявленных при оказании услуг недостатков.</w:t>
      </w:r>
    </w:p>
    <w:p w:rsidR="005706B4" w:rsidRDefault="005706B4" w:rsidP="005706B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указанном в п. 4.3 Контракта случае, Исполнитель обязан представить Государственному заказчику разъяснения относительно оказанных услуг (в случае несогласия с причинами отказа от подписания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акта и выявленными недостатками) либо устранить выявленные недостатки (в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случае согласия с ними) и передать Государственному заказчику отчет об устранении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недостатков, а также повторно подписанный Исполнителем Акт сдачи – приемки услуг в 2 (двух) экземплярах) для принятия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Государственным заказчиком оказанных услуг.</w:t>
      </w:r>
    </w:p>
    <w:p w:rsidR="005706B4" w:rsidRDefault="005706B4" w:rsidP="005706B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4.5. Обязательства Исполнителя по настоящему Контракту считаются выполненными с момента подписания Акта сдачи – приемки услуг Государственным заказчиком  и Исполнителем.</w:t>
      </w:r>
    </w:p>
    <w:p w:rsidR="005706B4" w:rsidRDefault="005706B4" w:rsidP="005706B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4.6. Подписанный  Государственным заказчиком и Исполнителем Акт сдачи-приемки услуг и предъявленный Исполнителем Государственному заказчику счет на оплату являются основанием для оплаты Исполнителю оказанных услуг.</w:t>
      </w:r>
    </w:p>
    <w:p w:rsidR="005706B4" w:rsidRDefault="005706B4" w:rsidP="005706B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4.7. В случае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неподписания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акта сдачи-приемки оказанных услуг,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непредьявления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возражения и претензий по качеству, объему и стоимости услуг,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непредоставления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мотивированного отказа от подписания акта сдачи-приемки оказанных услуг в срок, указанный в п. 4.3 Контракта, услуги считаются оказанными.</w:t>
      </w:r>
    </w:p>
    <w:p w:rsidR="005706B4" w:rsidRDefault="005706B4" w:rsidP="005706B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06B4" w:rsidRDefault="005706B4" w:rsidP="005706B4">
      <w:pPr>
        <w:widowControl w:val="0"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 ПРАВА И ОБЯЗАННОСТИ СТОРОН</w:t>
      </w:r>
    </w:p>
    <w:p w:rsidR="005706B4" w:rsidRDefault="005706B4" w:rsidP="005706B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5.1.  Государственный заказчик вправе:</w:t>
      </w:r>
    </w:p>
    <w:p w:rsidR="005706B4" w:rsidRDefault="005706B4" w:rsidP="005706B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5.1.1. Требовать от Исполнителя надлежащего исполнения обязательств в соответствии  с настоящим  Контрактом, а также требовать своевременного устранения выявленных недостатков.</w:t>
      </w:r>
    </w:p>
    <w:p w:rsidR="005706B4" w:rsidRDefault="005706B4" w:rsidP="005706B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5.2. Государственный заказчик обязан:</w:t>
      </w:r>
    </w:p>
    <w:p w:rsidR="005706B4" w:rsidRDefault="005706B4" w:rsidP="00570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5.2.1. Для оформления контракта предоставлять Исполнителю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копии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заверенных в установленном порядке:</w:t>
      </w:r>
    </w:p>
    <w:p w:rsidR="005706B4" w:rsidRDefault="005706B4" w:rsidP="005706B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регистрации юридического лица;</w:t>
      </w:r>
    </w:p>
    <w:p w:rsidR="005706B4" w:rsidRDefault="005706B4" w:rsidP="005706B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постановке на учет в территориальных органах ФНС России;</w:t>
      </w:r>
    </w:p>
    <w:p w:rsidR="005706B4" w:rsidRDefault="005706B4" w:rsidP="005706B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учредительных документов организации;</w:t>
      </w:r>
    </w:p>
    <w:p w:rsidR="005706B4" w:rsidRDefault="005706B4" w:rsidP="00570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документов о праве собственности,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владения, пользования,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оперативного управления, хозяйственного ведения организации на объект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доверительного управления на объект,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договора аренды (субаренды), оформленного и зарегистрированного в установленном порядке;</w:t>
      </w:r>
    </w:p>
    <w:p w:rsidR="005706B4" w:rsidRDefault="005706B4" w:rsidP="005706B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лицензий на право заниматься определенными видами деятельности;</w:t>
      </w:r>
    </w:p>
    <w:p w:rsidR="005706B4" w:rsidRDefault="005706B4" w:rsidP="00570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документов, подтверждающих полномочия лица, подписывающего договор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 назначении на должность руководителя; о собрании акционеров или заседании Совета директоров об избрании президента общества (генерального директора), собрании учредителей общества)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5706B4" w:rsidRDefault="005706B4" w:rsidP="00570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доверенности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на право совершения юридических действий (в случае заключения договора на охрану объектов доверенным лицом)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706B4" w:rsidRDefault="005706B4" w:rsidP="005706B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необходимой технической документации и информации на Комплекс, установленный на Объекте. </w:t>
      </w:r>
    </w:p>
    <w:p w:rsidR="005706B4" w:rsidRDefault="005706B4" w:rsidP="005706B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В течение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срока действия Контракта Государственный заказчик ответственен за объективность и своевременное 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  <w:t xml:space="preserve">предоставление 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  <w:lastRenderedPageBreak/>
        <w:t xml:space="preserve">сведений о произошедших изменениях в правоустанавливающих документах на Объект,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иных необходимых документах,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  <w:t xml:space="preserve"> и обязуется  в письменной форме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сообщать о них Исполнителю.</w:t>
      </w:r>
    </w:p>
    <w:p w:rsidR="005706B4" w:rsidRDefault="005706B4" w:rsidP="005706B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5.2.2. Выполнять определенные Государственным заказчиком и Исполнителем  и отражаемые в двухсторонних актах обследования Объекта мероприятия: по инженерно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технической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укрепленности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Объекта, оборудованию Объекта средствами Комплекса, по соблюдению условий хранения материальных ценностей.</w:t>
      </w:r>
    </w:p>
    <w:p w:rsidR="005706B4" w:rsidRDefault="005706B4" w:rsidP="005706B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Предложения и предписания Исполнителя о принятии мер инженерно – технической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укрепленности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антитеррористической защищенности Объекта, основанные на требованиях действующего законодательства, являются обязательными для Государственного заказчика.</w:t>
      </w:r>
    </w:p>
    <w:p w:rsidR="005706B4" w:rsidRDefault="005706B4" w:rsidP="005706B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5.2.3. Обеспечить соблюдение уполномоченными лицами установленного порядка сдачи (приемки) Объектов на пульт централизованного наблюдения, а также осуществление управления Комплексом в строгом соответствии с действующими инструкциями и рекомендациями Исполнителя. Соблюдать конфиденциальность: не разглашать сведения  о принципах построения и составе Комплекса, присвоенных пультовых номерах, паролях, кодах пользователей, а также иную информацию.</w:t>
      </w:r>
    </w:p>
    <w:p w:rsidR="005706B4" w:rsidRDefault="005706B4" w:rsidP="005706B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5.2.4. Предоставить Исполнителю данные о служебных и домашних телефонах, по которым Исполнитель может вызвать лиц, уполномоченных осуществлять прием (сдачу) Объекта, вскрывать и участвовать в осмотре Объекта. Составлять с Исполнителем совместные акты о предпринятых действиях. В течение срока действия Контракта в письменной форме уведомлять Исполнителя о произошедших изменениях, не позднее чем через 3 дня со дня наступления таких изменений.</w:t>
      </w:r>
    </w:p>
    <w:p w:rsidR="005706B4" w:rsidRDefault="005706B4" w:rsidP="005706B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5.2.5. Перед включением Комплекса в режим охраны проверять, чтобы на Объекте не остались люди, животные, включенные электроприборы, источники огня, запирать двери, окна, форточки, люки и другие возможные места проникновения на Объект на запорные и замковые устройства. Осуществлять внешний осмотр средств Комплекса на предмет наличия внешних повреждений. Своевременно сообщать в обслуживающую организацию и Исполнителю о возникших неисправностях и обеспечить возможность проведения ремонтных и регламентных работ по техническому обслуживанию средств сигнализации.</w:t>
      </w:r>
    </w:p>
    <w:p w:rsidR="005706B4" w:rsidRDefault="005706B4" w:rsidP="005706B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5.2.6.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проведении на Объекте ремонта, перепланировки, переоборудования помещений, в случаях появления новых или изменения мест хранения ценностей, изменения режима или профиля работ,  передачи помещений другим лицам, а также при проведении иных мероприятий, которые могут повлиять на техническое состояние Комплекса, повлечь за собой изменения в составе Комплекса и потребовать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дополнительных мероприятий по технической (инженерной)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укрепленности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Объекта,  уведомить об этом Исполнителя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позднее, чем за 15 дней до наступления таких изменений.</w:t>
      </w:r>
    </w:p>
    <w:p w:rsidR="005706B4" w:rsidRDefault="005706B4" w:rsidP="005706B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5.2.7. Не допускать к средствам Комплекса для устранения неисправностей, внесений изменений в схему блокировки Объекта посторонних лиц и не производить указанные работы своими силами. В установленные сроки выполнять предписания Исполнителя по капитальному ремонту средств сигнализации на Объекте и устранению выявленных неисправностей, а также предписания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технической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укрепленности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Объекта. Осуществлять перевод сигнализации, установленной на Объекте, на новую систему с истечением срока службы или замене ее при модернизации за свой счет.</w:t>
      </w:r>
    </w:p>
    <w:p w:rsidR="005706B4" w:rsidRDefault="005706B4" w:rsidP="005706B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5.2.8. В случаях получения сообщения об обнаружении Исполнителем признаков проникновения на Объект, а также при необходимости осмотра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перезакрытия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Объекта Исполнителем, прибыть или обеспечить прибытие в возможно короткий срок на Объект доверенного лица, но не позднее через 2 (два) часа после получения сообщения.</w:t>
      </w:r>
    </w:p>
    <w:p w:rsidR="005706B4" w:rsidRDefault="005706B4" w:rsidP="005706B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5.2.9. При обнаружении нарушения целостности Объекта, факта кражи, уничтожения или повреждения имущества в результате проникновения на Объект посторонних лиц, сообщить об этом Исполнителю. После прибытия представителей Сторон на место происшествия произвести снятие остатков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товарно – материальных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ценностей, сопоставляемых с данными бухгалтерского учета на день происшествия.</w:t>
      </w:r>
    </w:p>
    <w:p w:rsidR="005706B4" w:rsidRDefault="005706B4" w:rsidP="005706B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5.2.10. Обеспечить исправность линий связи и сети электропитания, к которым подключено оборудование Комплекса. Отслеживать и поддерживать положительный баланс 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SIM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-карте, установленной в приемно-контрольном приборе охранной сигнализации.</w:t>
      </w:r>
    </w:p>
    <w:p w:rsidR="005706B4" w:rsidRDefault="005706B4" w:rsidP="005706B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5.2.11. Соблюдать положения Общих условий предоставления услуг, оказываемых Исполнителем посредством пультов централизованного наблюдения, которые прилагаются к Контракту и являются его неотъемлемой частью (приложение № 1).</w:t>
      </w:r>
    </w:p>
    <w:p w:rsidR="005706B4" w:rsidRDefault="005706B4" w:rsidP="005706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5.2.12. Своевременно принять и оплатить надлежащим образом оказанные в соответствии с условиями настоящего Контракта услуги. В Перечне указываются наименование, адрес Объекта, режим охраны, вид оказываемых услуг по каждому Объекту. </w:t>
      </w:r>
    </w:p>
    <w:p w:rsidR="005706B4" w:rsidRDefault="005706B4" w:rsidP="005706B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5.2.13. При получении от Исполнителя уведомления о  приостановлении  оказания  услуг в случае, указанном в п. 5.4.7 настоящего Контракта, рассмотреть вопрос о целесообразности    и порядке продолжения оказания услуг.</w:t>
      </w:r>
    </w:p>
    <w:p w:rsidR="005706B4" w:rsidRDefault="005706B4" w:rsidP="005706B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5.2.14. Обеспечить техническое обслуживание Комплекса с привлечением организации, осуществляющей соответствующий вид деятельности.</w:t>
      </w:r>
    </w:p>
    <w:p w:rsidR="005706B4" w:rsidRDefault="005706B4" w:rsidP="005706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5.2.15. В течение 30 календарных дней:</w:t>
      </w:r>
    </w:p>
    <w:p w:rsidR="005706B4" w:rsidRDefault="005706B4" w:rsidP="005706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5.2.15.1.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Устранять выявленные при обследовании и отраженные в Актах обследования недостатки в технической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укрепленности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охраняемых объектов, средств охраны и связи, в том числе охранной сигнализации; производить капитальный ремонт или замену комплекса технических средств охраны.</w:t>
      </w:r>
      <w:proofErr w:type="gramEnd"/>
    </w:p>
    <w:p w:rsidR="005706B4" w:rsidRDefault="005706B4" w:rsidP="005706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5.2.15.2. Производить капитальный ремонт или замену комплекса технических средств охраны при невозможности его дальнейшей эксплуатации по техническим причинам, независящим от Исполнителя, из-за физического износа или необратимого изменения технических параметров вследствие воздействия климатических или производственных факторов, исключающих надежную защиту охраняемого объекта, но не реже одного раза в 8 лет.</w:t>
      </w:r>
    </w:p>
    <w:p w:rsidR="005706B4" w:rsidRDefault="005706B4" w:rsidP="005706B4">
      <w:pPr>
        <w:suppressAutoHyphens/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5.2.16. Информировать дежурного ПЦО № __  о намерении снять объект с охраны во внеурочное время по телефонам: ___________________.</w:t>
      </w:r>
    </w:p>
    <w:p w:rsidR="005706B4" w:rsidRDefault="005706B4" w:rsidP="005706B4">
      <w:pPr>
        <w:suppressAutoHyphens/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5.2.17. Незамедлительно обращаться в организацию, осуществляющую техническое обслуживание, для замены кодов поставки/снятия  объекта с охраны при изменении списка лиц, ответственных за данные действия.</w:t>
      </w:r>
    </w:p>
    <w:p w:rsidR="005706B4" w:rsidRDefault="005706B4" w:rsidP="005706B4">
      <w:pPr>
        <w:suppressAutoHyphens/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5.2.18. В кратчайшие сроки информировать Исполнителя об  изменениях  списка лиц, ответственных за постановку/снятие объекта с охраны.</w:t>
      </w:r>
    </w:p>
    <w:p w:rsidR="005706B4" w:rsidRDefault="005706B4" w:rsidP="005706B4">
      <w:pPr>
        <w:suppressAutoHyphens/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5.2.19. Присваивать индивидуальные коды постановки/снятия объекта с охраны каждому лицу, ответственному за данные действия.</w:t>
      </w:r>
    </w:p>
    <w:p w:rsidR="005706B4" w:rsidRDefault="005706B4" w:rsidP="005706B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5.2.20.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Информировать в течение 3 (трех) рабочих дней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Исполнителя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о возникновении спора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о праве на имущество,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находящееся во владении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Государственного заказчика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и являющееся объектом охраны.</w:t>
      </w:r>
    </w:p>
    <w:p w:rsidR="005706B4" w:rsidRDefault="005706B4" w:rsidP="005706B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5.2.21. Направлять Исполнителю уведомления об уплате в добровольном порядке сумм неустойки (пеней, штрафов), предусмотренных настоящим Контрактом за неисполнение (ненадлежащее исполнение) Государственным заказчиком своих обязательств по настоящему Контракту.</w:t>
      </w:r>
    </w:p>
    <w:p w:rsidR="005706B4" w:rsidRDefault="005706B4" w:rsidP="005706B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5.3. Исполнитель вправе:</w:t>
      </w:r>
    </w:p>
    <w:p w:rsidR="005706B4" w:rsidRDefault="005706B4" w:rsidP="005706B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5.3.1. Требовать  своевременного  подписания  Государственным заказчиком Акта сдачи-приемки услуг по настоящему Контракту.</w:t>
      </w:r>
    </w:p>
    <w:p w:rsidR="005706B4" w:rsidRDefault="005706B4" w:rsidP="005706B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5.3.2. Требовать своевременной оплаты оказанных услуг в соответствии с разделом 2 настоящего Контракта.</w:t>
      </w:r>
    </w:p>
    <w:p w:rsidR="005706B4" w:rsidRDefault="005706B4" w:rsidP="005706B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5.3.3. Получать от Государственного заказчика содействие  при оказании  услуг  в  соответствии  с условиями настоящего Контракта. </w:t>
      </w:r>
    </w:p>
    <w:p w:rsidR="005706B4" w:rsidRDefault="005706B4" w:rsidP="005706B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5.4. Исполнитель обязан:</w:t>
      </w:r>
    </w:p>
    <w:p w:rsidR="005706B4" w:rsidRDefault="005706B4" w:rsidP="005706B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5.4.1. Своевременно и надлежащим образом оказать услуги Государственному заказчику.</w:t>
      </w:r>
    </w:p>
    <w:p w:rsidR="005706B4" w:rsidRDefault="005706B4" w:rsidP="005706B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5.4.2. Обеспечить прием и регистрацию сообщений, передаваемых Комплексом.</w:t>
      </w:r>
    </w:p>
    <w:p w:rsidR="005706B4" w:rsidRDefault="005706B4" w:rsidP="005706B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5.4.3. При получении тревожного сообщения направить наряд вневедомственной охраны войск национальной гвардии к Объекту. По прибытию на Объект наряд вневедомственной охраны войск национальной гвардии действует в установленном законом порядке.</w:t>
      </w:r>
    </w:p>
    <w:p w:rsidR="005706B4" w:rsidRDefault="005706B4" w:rsidP="005706B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5.4.4. Обеспечить прибытие наряда вневедомственной охраны войск национальной гвардии в максимально короткие сроки.</w:t>
      </w:r>
    </w:p>
    <w:p w:rsidR="005706B4" w:rsidRDefault="005706B4" w:rsidP="005706B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5.4.5. При обнаружении признаков нарушения целостности Объекта, обеспечить, не проникая на Объект, неприкосновенность места происшествия до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прибытия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уполномоченного представителя Заказчика и (или) следственно-оперативной группы. В случае необходимости принимает меры к задержанию лиц, находящихся на Объекте, блокированию возможных путей их отхода.</w:t>
      </w:r>
    </w:p>
    <w:p w:rsidR="005706B4" w:rsidRDefault="005706B4" w:rsidP="005706B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5.4.6. Обеспечивать работоспособность оборудования пультов централизованного наблюдения. Восстанавливать работоспособность используемого оборудования в случае его отказа в возможно короткий срок. Осуществлять плановое обслуживание оборудования пультов централизованного наблюдения в соответствии с требованиями действующих приказов.</w:t>
      </w:r>
    </w:p>
    <w:p w:rsidR="005706B4" w:rsidRDefault="005706B4" w:rsidP="005706B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5.4.7. Приостановить оказание услуг в случае обнаружения не зависящих от Исполнителя обстоятельств, которые могут оказать негативное влияние на качество оказываемых услуг или создать невозможность  их оказания, и сообщить об этом  Государственному заказчику.</w:t>
      </w:r>
    </w:p>
    <w:p w:rsidR="005706B4" w:rsidRDefault="005706B4" w:rsidP="005706B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5.4.8. Исполнять иные обязательства, предусмотренные действующим законодательством и Контрактом.</w:t>
      </w:r>
    </w:p>
    <w:p w:rsidR="005706B4" w:rsidRDefault="005706B4" w:rsidP="005706B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06B4" w:rsidRDefault="005706B4" w:rsidP="005706B4">
      <w:pPr>
        <w:tabs>
          <w:tab w:val="left" w:pos="900"/>
        </w:tabs>
        <w:suppressAutoHyphens/>
        <w:autoSpaceDE w:val="0"/>
        <w:spacing w:before="120"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 ГАРАНТИИ</w:t>
      </w:r>
    </w:p>
    <w:p w:rsidR="005706B4" w:rsidRDefault="005706B4" w:rsidP="005706B4">
      <w:pPr>
        <w:widowControl w:val="0"/>
        <w:tabs>
          <w:tab w:val="left" w:pos="1400"/>
        </w:tabs>
        <w:suppressAutoHyphens/>
        <w:autoSpaceDE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6.1. Исполнитель гарантирует качество  оказания услуг в соответствии с требованиями настоящего Контракта, а также требованиями действующего законодательства Российской Федерации.</w:t>
      </w:r>
    </w:p>
    <w:p w:rsidR="005706B4" w:rsidRDefault="005706B4" w:rsidP="005706B4">
      <w:pPr>
        <w:widowControl w:val="0"/>
        <w:tabs>
          <w:tab w:val="left" w:pos="1400"/>
        </w:tabs>
        <w:suppressAutoHyphens/>
        <w:autoSpaceDE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06B4" w:rsidRDefault="005706B4" w:rsidP="005706B4">
      <w:pPr>
        <w:widowControl w:val="0"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7. ОТВЕТСТВЕННОСТЬ СТОРОН И ПОРЯДОК РАСТОРЖЕНИЯ КОНТРАКТА</w:t>
      </w:r>
    </w:p>
    <w:p w:rsidR="005706B4" w:rsidRDefault="005706B4" w:rsidP="005706B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7.1. За неисполнение или ненадлежащее исполнение своих обязательств, установленных настоящим Контрактом, Стороны несут ответственность  в соответствии с действующим законодательством Российской Федерации.</w:t>
      </w:r>
    </w:p>
    <w:p w:rsidR="005706B4" w:rsidRDefault="005706B4" w:rsidP="00570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7.2.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Ответственность Государственного заказчика:</w:t>
      </w:r>
    </w:p>
    <w:p w:rsidR="005706B4" w:rsidRDefault="005706B4" w:rsidP="005706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7.2.1. В случае просрочки исполнения Государственным заказчиком обязательств, предусмотренных Контрактом, а также в иных случаях неисполнения или ненадлежащего исполнения Государственным заказчиком обязательств, предусмотренных Контрактом, Исполнитель вправе потребовать уплату неустоек (штрафов, пеней).</w:t>
      </w:r>
    </w:p>
    <w:p w:rsidR="005706B4" w:rsidRDefault="005706B4" w:rsidP="005706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7.2.2. Пеня начисляется за каждый день просрочки исполнения Государственным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</w:t>
      </w:r>
    </w:p>
    <w:p w:rsidR="005706B4" w:rsidRDefault="005706B4" w:rsidP="00570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7.2.3.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каждый факт неисполнения Государственным заказчиком обязательств по Контракту, за исключением просрочки исполнения обязательств, Исполнитель вправе потребовать уплаты штрафа в размере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1000 рублей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(в случае, если цена Контракта не превышает 3 млн. рублей (включительно) (*).</w:t>
      </w:r>
      <w:proofErr w:type="gramEnd"/>
    </w:p>
    <w:p w:rsidR="005706B4" w:rsidRDefault="005706B4" w:rsidP="00570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(*) </w:t>
      </w:r>
      <w:hyperlink r:id="rId8" w:history="1">
        <w:r>
          <w:rPr>
            <w:rStyle w:val="a3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eastAsia="en-US"/>
          </w:rPr>
          <w:t>Правила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определения размера штрафа за неисполнение или ненадлежащее исполнение заказчиком обязательств по контракту установлены в Постановлении Правительства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Российской Федерации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30.08.2017 № 1042.</w:t>
      </w:r>
    </w:p>
    <w:p w:rsidR="005706B4" w:rsidRDefault="005706B4" w:rsidP="00570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7.2.4. Общая сумма начисленной неустойки (штрафов, пени) за ненадлежащее исполнение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Государственным заказчиком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обязательств, предусмотренных Контрактом, не может превышать цену Контракта.</w:t>
      </w:r>
    </w:p>
    <w:p w:rsidR="005706B4" w:rsidRDefault="005706B4" w:rsidP="00570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7.3. Ответственность Исполнителя:</w:t>
      </w:r>
    </w:p>
    <w:p w:rsidR="005706B4" w:rsidRDefault="005706B4" w:rsidP="005706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7.3.1.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просрочки исполнения Исполнителем обязательств, предусмотренных Контрактом, а также в иных случаях неисполнения или ненадлежащего исполнения Исполнителем обязательств, предусмотренных Контрактом, Государственный заказчик направляет Исполнителю требование об уплате неустоек (штрафов, пеней).</w:t>
      </w:r>
    </w:p>
    <w:p w:rsidR="005706B4" w:rsidRDefault="005706B4" w:rsidP="005706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7.3.2.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Пеня начисляется за каждый день просрочки исполнения Исполнителем обязательства, предусмотренного Контрактом, и устанавливается в размере одной трехсотой действующей на дату уплаты пени 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/>
          </w:rPr>
          <w:t>ставки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ar-SA"/>
          </w:rPr>
          <w:t> 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/>
          </w:rPr>
          <w:t>рефинансирования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Исполнителем.</w:t>
      </w:r>
    </w:p>
    <w:p w:rsidR="005706B4" w:rsidRDefault="005706B4" w:rsidP="005706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7.3.3. Штраф начисляется за каждый факт неисполнения или ненадлежащего исполнения Исполнителем обязательств, предусмотренных Контрактом, за исключением просрочки исполнения Исполнителем обязательств (в том числе гарантийного обязательства), предусмотренных Контрактом. Размер штрафа устанавливается в размере 10 процентов цены этапа Контракта (в случае, если цена этапа Контракта не превышает 3 млн. рублей), что составляет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____________________________________(*).</w:t>
      </w:r>
      <w:proofErr w:type="gramEnd"/>
    </w:p>
    <w:p w:rsidR="005706B4" w:rsidRDefault="005706B4" w:rsidP="00570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(*) Размер штрафа включается в контракт в виде фиксированной суммы, рассчитанной исходя из цены этапа Контракта в соответствии с Постановлением Правительства Российской Федерации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 30.08.2017 № 1042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Цена этапа Контракта определяется как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размер ежемесячной абонентской платы,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указанной в Перечне объектов и платных услуг (приложение № 3 к Контракту).</w:t>
      </w:r>
    </w:p>
    <w:p w:rsidR="005706B4" w:rsidRDefault="005706B4" w:rsidP="00570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7.3.4.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каждый факт неисполнения или ненадлежащего исполнения Исполнителем обязательства, предусмотренного Контрактом, которое не имеет стоимостного выражения,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Государственный заказчик вправе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потребовать уплаты штрафа в размере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1000 рублей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(в случае, если цена Контракта не превышает 3 млн. рублей)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706B4" w:rsidRDefault="005706B4" w:rsidP="00570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7.3.5.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Общая сумма начисленной неустойки (штрафов, пени) за неисполнение или ненадлежащее исполнение Исполнителем обязательств, предусмотренных Контрактом, не может превышать цену Контракта.</w:t>
      </w:r>
    </w:p>
    <w:p w:rsidR="005706B4" w:rsidRDefault="005706B4" w:rsidP="00570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7.4.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Сторона освобождается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706B4" w:rsidRDefault="005706B4" w:rsidP="005706B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7.5. Уплата неустойки или применение иной формы ответственности не освобождает соответствующую Сторону от исполнения обязательств по настоящему Контракту.</w:t>
      </w:r>
    </w:p>
    <w:p w:rsidR="005706B4" w:rsidRDefault="005706B4" w:rsidP="005706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7.6. Исполнитель несет ответственность за ущерб от кражи имущества, причиненный Государственному заказчику, в результате невыполнения или ненадлежащего выполнения Исполнителем своих обязательств по настоящему Государственному контракту, в размере реального ущерба, но не свыше суммы, указанной в Перечне объектов и платных услуг (приложение № 3 к Контракту) за Объект, которому причинен ущерб от кражи.</w:t>
      </w:r>
    </w:p>
    <w:p w:rsidR="005706B4" w:rsidRDefault="005706B4" w:rsidP="00570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7.7. Возмещение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реального ущерба, причиненного Государственному заказчику от кражи имущества в результате невыполнения или ненадлежащего выполнения Исполнителя своих обязательств по настоящему Контракту производится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Исполнителем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на основании вступившего в законную силу решения суда.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Размер реального ущерба должен быть подтвержден расчетом стоимости похищенных, уничтоженных или поврежденных материальных ценностей,  составленным с участием Исполнителя и сверенным с данными бухгалтерского учета.</w:t>
      </w:r>
    </w:p>
    <w:p w:rsidR="005706B4" w:rsidRDefault="005706B4" w:rsidP="005706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7.8. При возвращении Государственному заказчику похищенного имущества, Государственный заказчик возвращает Исполнителю денежные средства из общей суммы, полученной от него в порядке возмещения ущерба,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превышающий 30 (тридцать) календарных дней со дня подписания акта приема-передачи имущества, составленного в присутствии представителя Исполнителя.  </w:t>
      </w:r>
    </w:p>
    <w:p w:rsidR="005706B4" w:rsidRDefault="005706B4" w:rsidP="005706B4">
      <w:pPr>
        <w:widowControl w:val="0"/>
        <w:tabs>
          <w:tab w:val="left" w:pos="140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7.9. Настоящий Контракт может быть расторгнут:</w:t>
      </w:r>
    </w:p>
    <w:p w:rsidR="005706B4" w:rsidRDefault="005706B4" w:rsidP="005706B4">
      <w:pPr>
        <w:widowControl w:val="0"/>
        <w:tabs>
          <w:tab w:val="left" w:pos="140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 соглашению сторон;</w:t>
      </w:r>
    </w:p>
    <w:p w:rsidR="005706B4" w:rsidRDefault="005706B4" w:rsidP="005706B4">
      <w:pPr>
        <w:widowControl w:val="0"/>
        <w:tabs>
          <w:tab w:val="left" w:pos="140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судебном порядке;</w:t>
      </w:r>
    </w:p>
    <w:p w:rsidR="005706B4" w:rsidRDefault="005706B4" w:rsidP="005706B4">
      <w:pPr>
        <w:widowControl w:val="0"/>
        <w:tabs>
          <w:tab w:val="left" w:pos="140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одностороннем порядке отказа Стороны Контракта от исполнения Контракта в соответствии с гражданским законодательством.</w:t>
      </w:r>
    </w:p>
    <w:p w:rsidR="005706B4" w:rsidRDefault="005706B4" w:rsidP="00570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7.10. Государственный заказчик вправе принять решение об одностороннем отказе от исполнения настоящего Контракта в случаях:</w:t>
      </w:r>
    </w:p>
    <w:p w:rsidR="005706B4" w:rsidRDefault="005706B4" w:rsidP="00570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7.10.1. В случае если Исполнитель не приступает к исполнению Контракта в срок, установленный Контрактом, или осуществляет обязательства так, что в ходе осуществления обязатель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ств ст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ало очевидно,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что они не будут оказаны надлежащим образом в установленный Контрактом срок.</w:t>
      </w:r>
    </w:p>
    <w:p w:rsidR="005706B4" w:rsidRDefault="005706B4" w:rsidP="00570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7.10.2. В случае если отступления при выполнении обязательств от условий Контракта или иные недостатки результатов обязательств в установленный заказчиком разумный срок не были устранены либо являются существенными и неустранимыми.</w:t>
      </w:r>
    </w:p>
    <w:p w:rsidR="005706B4" w:rsidRDefault="005706B4" w:rsidP="00570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7.10.3. В иных случаях, предусмотренных гражданским законодательством Российской Федерации.</w:t>
      </w:r>
    </w:p>
    <w:p w:rsidR="005706B4" w:rsidRDefault="005706B4" w:rsidP="00570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7.11.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Решение Государственного заказчика об одностороннем отказе от исполнения Контракта не позднее чем в течение трех рабочих дней с даты принятия указанного решения,  направляется Исполнителю по почте заказным письмом с уведомлением о вручении по адресу Исполнителя, указанному в Контракте,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такого уведомления и получение Государственным заказчиком подтверждения о его вручении Исполнителю. Выполнение Государственным заказчиком требований настоящей части считается надлежащим уведомлением Исполнителя об одностороннем отказе от исполнения Контракта. Датой такого надлежащего уведомления признается дата получения Государственным заказчиком подтверждения о вручении Исполнителю указанного уведомления либо дата получения Государственным заказчиком информации об отсутствии Исполнителя по его адресу, указанному в Контракте.</w:t>
      </w:r>
    </w:p>
    <w:p w:rsidR="005706B4" w:rsidRDefault="005706B4" w:rsidP="00570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7.12. Решение Государственного заказчика об одностороннем отказе от исполнения Контракта вступает в силу, и Контракт считается расторгнутым через десять дней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надлежащего уведомления Государственным заказчиком Исполнителя об одностороннем отказе от исполнения Контракта.</w:t>
      </w:r>
    </w:p>
    <w:p w:rsidR="005706B4" w:rsidRDefault="005706B4" w:rsidP="00570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7.13. Государственный заказчик обязан отменить не вступившее в силу решение об одностороннем отказе от исполнения Контракта, если в течение десятидневного срока с даты надлежащего уведомления Исполнителя о принятом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решении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 одностороннем отказе от исполнения Контракта устранено нарушение условий Контракта, послужившее основанием для принятия указанного решения. Данное правило не применяется в случае повторного нарушения Исполнителем условий Контракта, которые в соответствии с гражданским законодательством являются основанием для одностороннего отказа Государственного заказчика от исполнения Контракта.</w:t>
      </w:r>
    </w:p>
    <w:p w:rsidR="005706B4" w:rsidRDefault="005706B4" w:rsidP="005706B4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7.14.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Исполнитель вправе принять решение об одностороннем отказе от исполнения настоящего Контракта в случае: </w:t>
      </w:r>
    </w:p>
    <w:p w:rsidR="005706B4" w:rsidRDefault="005706B4" w:rsidP="005706B4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существенном нарушении Контракта Государственным заказчиком;</w:t>
      </w:r>
    </w:p>
    <w:p w:rsidR="005706B4" w:rsidRDefault="005706B4" w:rsidP="005706B4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неоднократного (от двух и более раз) нарушения сроков оплаты оказанных услуг;</w:t>
      </w:r>
    </w:p>
    <w:p w:rsidR="005706B4" w:rsidRDefault="005706B4" w:rsidP="005706B4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возникновении споров о праве собственности и управлению имуществом охраняемого Объекта;</w:t>
      </w:r>
    </w:p>
    <w:p w:rsidR="005706B4" w:rsidRDefault="005706B4" w:rsidP="005706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необеспечения контрагентом эксплуатационного обслуживания ОПС обслуживающей организацией;</w:t>
      </w:r>
    </w:p>
    <w:p w:rsidR="005706B4" w:rsidRDefault="005706B4" w:rsidP="005706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неустранения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Государственным заказчиком выявленных и отраженных в Актах обследования недостатков в технической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укрепленности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охраняемых объектов, средств охраны и связи, в том числе охранной сигнализации в установленный п. 5.2.15 Контракта срок;</w:t>
      </w:r>
    </w:p>
    <w:p w:rsidR="005706B4" w:rsidRDefault="005706B4" w:rsidP="005706B4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невыполнения Государственным заказчиком п. 5.2.15 Контракта или несоблюдения установленных п. 5.2.15 Контракта сроков проведения капитального ремонта или замены комплекса технических средств охраны.</w:t>
      </w:r>
    </w:p>
    <w:p w:rsidR="005706B4" w:rsidRDefault="005706B4" w:rsidP="00570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7.15.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Решение Исполнителя об одностороннем отказе от исполнения Контракта не позднее чем в течение трех рабочих дней с даты принятия такого решения, направляется Государственному заказчику по почте заказным письмом с уведомлением о вручении по адресу Государственного заказчика, указанному в Контракте,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фиксирование такого уведомления и получение Исполнителем  подтверждения о его вручении Государственному заказчику. Выполнение Исполнителем требований настоящей части считается надлежащим уведомлением Государственного заказчика об одностороннем отказе от исполнения Контракта. Датой такого надлежащего уведомления признается дата получения Исполнителем  подтверждения о вручении Государственному заказчику указанного уведомления.</w:t>
      </w:r>
    </w:p>
    <w:p w:rsidR="005706B4" w:rsidRDefault="005706B4" w:rsidP="005706B4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7.16. Исполнитель обязан отменить не вступившее в силу решение об одностороннем отказе от исполнения Контракта, если в течение десятидневного срока с даты надлежащего уведомления заказчика о принятом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одностороннем отказе от исполнения Контракта устранены нарушения условий Контракта, послужившие основанием для принятия указанного решения.</w:t>
      </w:r>
    </w:p>
    <w:p w:rsidR="005706B4" w:rsidRDefault="005706B4" w:rsidP="005706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706B4" w:rsidRDefault="005706B4" w:rsidP="005706B4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8. ОБСТОЯТЕЛЬСТВА, ИСКЛЮЧАЮЩИЕ ОТВЕТСТВЕННОСТЬ</w:t>
      </w:r>
    </w:p>
    <w:p w:rsidR="005706B4" w:rsidRDefault="005706B4" w:rsidP="005706B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8.1. Исполнитель освобождается от ответственности в следующих случаях:</w:t>
      </w:r>
    </w:p>
    <w:p w:rsidR="005706B4" w:rsidRDefault="005706B4" w:rsidP="005706B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8.1.1. При невыполнении Государственным заказчиком обязательств по настоящему Государственному контракту (п.5.2) и/или несоблюдении положений «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>Общие условия предоставления услуг, оказываемых Исполнителем посредством пультов централизованного наблюдения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(приложение № 1 к настоящему Контракту), если действия (бездействия)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Государственного заказчика повлекли за собой кражу, повреждение или уничтожение имущества.</w:t>
      </w:r>
    </w:p>
    <w:p w:rsidR="005706B4" w:rsidRDefault="005706B4" w:rsidP="00570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8.1.2. В составе Комплекса не предусмотрена система охранной сигнализации, а Объект оборудован только системой экстренного вызова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вневедомственной охраны войск национальной гвардии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и/или пожарной сигнализацией.</w:t>
      </w:r>
    </w:p>
    <w:p w:rsidR="005706B4" w:rsidRDefault="005706B4" w:rsidP="00570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8.1.3. Проникновение совершено во время, когда Комплекс не был поставлен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Государственным заказчиком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режим охраны.</w:t>
      </w:r>
    </w:p>
    <w:p w:rsidR="005706B4" w:rsidRDefault="005706B4" w:rsidP="00570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8.1.4. Проникновение совершено через места, от защиты которых средствами технической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укрепленности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блокировки средствами Комплекса Государственный заказчик отказался при обследовании Объекта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с Актом обследования (Приложение № 2 к настоящему Контракту)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06B4" w:rsidRDefault="005706B4" w:rsidP="00570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8.1.5. Лица, проникшие на Объект, задержаны сотрудниками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вневедомственной охраны войск национальной гвардии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06B4" w:rsidRDefault="005706B4" w:rsidP="00570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8.1.6. Ущерб нанесен Государственному заказчику от грабежа, разбойного нападения, пожара.</w:t>
      </w:r>
    </w:p>
    <w:p w:rsidR="005706B4" w:rsidRDefault="005706B4" w:rsidP="00570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8.1.7. При отсутствии у Государственного заказчика договора на техническое обслуживание Комплекса.</w:t>
      </w:r>
    </w:p>
    <w:p w:rsidR="005706B4" w:rsidRDefault="005706B4" w:rsidP="00570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8.1.8. Ущерб Государственному заказчику причинен по вине организации, осуществляющей техническое обслуживание  Комплекса, а также из-за неисправности Комплекса.</w:t>
      </w:r>
    </w:p>
    <w:p w:rsidR="005706B4" w:rsidRDefault="005706B4" w:rsidP="00570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8.1.9. В случае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неуведомления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Исполнителя и осуществления сверки остатков материальных ценностей на объекте с данными бухгалтерского учета без участия Исполнителя.</w:t>
      </w:r>
    </w:p>
    <w:p w:rsidR="005706B4" w:rsidRDefault="005706B4" w:rsidP="005706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Исполнитель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не несет ответственности:</w:t>
      </w:r>
    </w:p>
    <w:p w:rsidR="005706B4" w:rsidRDefault="005706B4" w:rsidP="00570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8.2.1. За нарушение целостности объекта при проникновении или попытке проникновения на него посторонних лиц, а также в случае причинения ущерба конструкциям и деталям, расположенным по внешнему периметру объекта (замки, двери, окна, оконные, дверные и витринные стекла), а также за ущерб, причиненный Исполнителем при пресечении противоправных действий в отношении охраняемого Объекта.</w:t>
      </w:r>
    </w:p>
    <w:p w:rsidR="005706B4" w:rsidRDefault="005706B4" w:rsidP="00570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8.2.2. За кражу материальных ценностей другого собственника, арендующего помещение на Объекте, если между ним и Исполнителем не заключен самостоятельный договор на охрану.</w:t>
      </w:r>
    </w:p>
    <w:p w:rsidR="005706B4" w:rsidRDefault="005706B4" w:rsidP="00570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8.2.3. За ущерб, причиненный правонарушителем внутри Объекта, если он проник в помещение Объекта до его закрытия.</w:t>
      </w:r>
    </w:p>
    <w:p w:rsidR="005706B4" w:rsidRDefault="005706B4" w:rsidP="00570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8.2.4. При невыполнении Государственным заказчиком предписаний Исполнителя, отраженных в актах обследования по устранению недостатков по оборудованию Объекта инженерно-техническими средствами и (или) оснащению ТСО, явившимися причинно-следственной связью при причинении ущерба охраняемому имуществу.</w:t>
      </w:r>
    </w:p>
    <w:p w:rsidR="005706B4" w:rsidRDefault="005706B4" w:rsidP="00570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8.2.5. За личное имущество сотрудников Государственного заказчика и имущество сторонних организаций, а также за денежные средства,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оставленные на Объекте сверх суммы остатка, разрешенного кредитным  учреждением.</w:t>
      </w:r>
    </w:p>
    <w:p w:rsidR="005706B4" w:rsidRDefault="005706B4" w:rsidP="00570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6B4" w:rsidRDefault="005706B4" w:rsidP="005706B4">
      <w:pPr>
        <w:keepNext/>
        <w:widowControl w:val="0"/>
        <w:tabs>
          <w:tab w:val="left" w:pos="1300"/>
        </w:tabs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. ДЕЙСТВИЕ ОБСТОЯТЕЛЬСТВ НЕПРЕОДОЛИМОЙ СИЛЫ</w:t>
      </w:r>
    </w:p>
    <w:p w:rsidR="005706B4" w:rsidRDefault="005706B4" w:rsidP="005706B4">
      <w:pPr>
        <w:keepNext/>
        <w:widowControl w:val="0"/>
        <w:tabs>
          <w:tab w:val="left" w:pos="1300"/>
        </w:tabs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(ФОРС-МАЖОР)</w:t>
      </w:r>
    </w:p>
    <w:p w:rsidR="005706B4" w:rsidRDefault="005706B4" w:rsidP="005706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Стороны освобождаются от ответственности за полное или частичное неисполнение своих обязательств по настоящему Контракту, в случае если оно явилось следствием обстоятельств непреодолимой силы, а именно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Контракту, а также других чрезвычайных обстоятельств, которые возникли после заключения настоящего Контракта и непосредственно повлияли на исполнение Сторонами своих обязательств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также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которые Стороны были  не в состоянии предвидеть и предотвратить.</w:t>
      </w:r>
    </w:p>
    <w:p w:rsidR="005706B4" w:rsidRDefault="005706B4" w:rsidP="005706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9.2. При наступлении таких обстоятельств, срок исполнения обязательств по настоящему Контракту отодвигается соразмерно времени действия данных обстоятельств, поскольку эти обстоятельства значительно влияют на исполнение настоящего Контракта в срок.</w:t>
      </w:r>
    </w:p>
    <w:p w:rsidR="005706B4" w:rsidRDefault="005706B4" w:rsidP="005706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  <w:proofErr w:type="gramEnd"/>
    </w:p>
    <w:p w:rsidR="005706B4" w:rsidRDefault="005706B4" w:rsidP="005706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9.4. Если обстоятельства, указанные в п. 9.1 настоящего Контракта, будут длиться более двух календарных месяцев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 даты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соответствующего уведомления, каждая из Сторон вправе расторгнуть настоящий Контракт без требования возмещения убытков, понесенных в связи с наступлением таких обстоятельств.</w:t>
      </w:r>
    </w:p>
    <w:p w:rsidR="005706B4" w:rsidRDefault="005706B4" w:rsidP="005706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06B4" w:rsidRDefault="005706B4" w:rsidP="005706B4">
      <w:pPr>
        <w:widowControl w:val="0"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10. ПОРЯДОК УРЕГУЛИРОВАНИЯ СПОРОВ</w:t>
      </w:r>
    </w:p>
    <w:p w:rsidR="005706B4" w:rsidRDefault="005706B4" w:rsidP="005706B4">
      <w:pPr>
        <w:widowControl w:val="0"/>
        <w:tabs>
          <w:tab w:val="left" w:pos="13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10.1. Все споры и разногласия, возникшие в связи с исполнением настоящего Контракта, его изменением, расторжением или признанием недействительным, Стороны будут стремиться решить путем переговоров, с оформлением совместного протокола урегулирования споров.</w:t>
      </w:r>
    </w:p>
    <w:p w:rsidR="005706B4" w:rsidRDefault="005706B4" w:rsidP="005706B4">
      <w:pPr>
        <w:widowControl w:val="0"/>
        <w:tabs>
          <w:tab w:val="left" w:pos="13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10.2.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В случае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недостижения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взаимного согласия, споры по настоящему Контракту передаются на разрешение в Арбитражный суд города Москвы.</w:t>
      </w:r>
    </w:p>
    <w:p w:rsidR="005706B4" w:rsidRDefault="005706B4" w:rsidP="005706B4">
      <w:pPr>
        <w:widowControl w:val="0"/>
        <w:tabs>
          <w:tab w:val="left" w:pos="13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10.3.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До передачи спора на разрешение Арбитражного суда города Москвы Стороны примут меры к его урегулированию в претензионном порядке. Претензия должна быть направлена в письменном виде. По полученной претензии получившая ее Сторона должна дать письменный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ответ по существу соответствующей претензии в срок не позднее 10 (десяти) календарных дней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 даты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ее получения. </w:t>
      </w:r>
      <w:r>
        <w:rPr>
          <w:rFonts w:ascii="Times New Roman" w:eastAsia="Times New Roman" w:hAnsi="Times New Roman" w:cs="Times New Roman"/>
          <w:sz w:val="28"/>
          <w:szCs w:val="28"/>
        </w:rPr>
        <w:t>Оставление претензии без ответа в установленный срок означает признание требований претензии.</w:t>
      </w:r>
    </w:p>
    <w:p w:rsidR="005706B4" w:rsidRDefault="005706B4" w:rsidP="005706B4">
      <w:pPr>
        <w:widowControl w:val="0"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11. СРОК ДЕЙСТВИЯ КОНТРАКТА</w:t>
      </w:r>
    </w:p>
    <w:p w:rsidR="005706B4" w:rsidRDefault="005706B4" w:rsidP="005706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.1. Государственный контракт вступает в силу с момента 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заключения</w:t>
      </w: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Сторонами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действует по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декабря_____</w:t>
      </w: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включительно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). Условия настоящего Контракта применяются к отношениям Сторон, возникшим с «1» января ____ года  (п.2 ст.425 ГК РФ)</w:t>
      </w: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.</w:t>
      </w:r>
    </w:p>
    <w:p w:rsidR="005706B4" w:rsidRDefault="005706B4" w:rsidP="005706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.2. Обязательства сторон, 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том числе в</w:t>
      </w: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части оплаты и гарантийных обязательств,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не исполненные до даты истечения срока действия настоящего Контракта, указанного в п.1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.1 Контракта, подлежат исполнению в полном объеме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(п.3 ст.425 ГК РФ)</w:t>
      </w: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.</w:t>
      </w:r>
    </w:p>
    <w:p w:rsidR="005706B4" w:rsidRDefault="005706B4" w:rsidP="005706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06B4" w:rsidRDefault="005706B4" w:rsidP="005706B4">
      <w:pPr>
        <w:widowControl w:val="0"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12. ПРОЧИЕ УСЛОВИЯ</w:t>
      </w:r>
    </w:p>
    <w:p w:rsidR="005706B4" w:rsidRDefault="005706B4" w:rsidP="005706B4">
      <w:pPr>
        <w:widowControl w:val="0"/>
        <w:suppressAutoHyphens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.1. Все уведомления Сторон, связанные с исполнением настоящего Контракта, направляются в письменной форме по почте заказным письмом по фактическому адресу Стороны, указанному в разделе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настоящего Контракта, или с использованием факсимильной связи, электро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ной почты с последующим предоставлением оригинала. </w:t>
      </w:r>
    </w:p>
    <w:p w:rsidR="005706B4" w:rsidRDefault="005706B4" w:rsidP="005706B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12.2.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Уведомление об изменении стоимости охранных услуг, реквизитов и иных положений Контракта осуществляется Исполнителем путем опубликования соответствующей информации на официальном сайте </w:t>
      </w:r>
      <w:hyperlink r:id="rId10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ar-SA"/>
          </w:rPr>
          <w:t>www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ar-SA"/>
          </w:rPr>
          <w:t>uvo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ar-SA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706B4" w:rsidRDefault="005706B4" w:rsidP="005706B4">
      <w:pPr>
        <w:tabs>
          <w:tab w:val="left" w:pos="0"/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12.3.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Дополнительно уведомление осуществляется Исполнителем любыми доступными способами, в том числе:</w:t>
      </w:r>
    </w:p>
    <w:p w:rsidR="005706B4" w:rsidRDefault="005706B4" w:rsidP="005706B4">
      <w:pPr>
        <w:tabs>
          <w:tab w:val="left" w:pos="0"/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посредством почтовых отправлений в соответствии с п. 12.1 настоящего Контракта;</w:t>
      </w:r>
    </w:p>
    <w:p w:rsidR="005706B4" w:rsidRDefault="005706B4" w:rsidP="005706B4">
      <w:pPr>
        <w:tabs>
          <w:tab w:val="left" w:pos="0"/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телефонограммой или телеграммой;</w:t>
      </w:r>
    </w:p>
    <w:p w:rsidR="005706B4" w:rsidRDefault="005706B4" w:rsidP="005706B4">
      <w:pPr>
        <w:tabs>
          <w:tab w:val="left" w:pos="0"/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 факсимильной связи;</w:t>
      </w:r>
    </w:p>
    <w:p w:rsidR="005706B4" w:rsidRDefault="005706B4" w:rsidP="005706B4">
      <w:pPr>
        <w:tabs>
          <w:tab w:val="left" w:pos="0"/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посредством электронной почты;</w:t>
      </w:r>
    </w:p>
    <w:p w:rsidR="005706B4" w:rsidRDefault="005706B4" w:rsidP="005706B4">
      <w:pPr>
        <w:tabs>
          <w:tab w:val="left" w:pos="0"/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посредством мгновенных сообщений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sms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-сообщений на мобильный телефон;</w:t>
      </w:r>
    </w:p>
    <w:p w:rsidR="005706B4" w:rsidRDefault="005706B4" w:rsidP="005706B4">
      <w:pPr>
        <w:tabs>
          <w:tab w:val="left" w:pos="0"/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 использованием иных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дств св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язи и доставки.</w:t>
      </w:r>
    </w:p>
    <w:p w:rsidR="005706B4" w:rsidRDefault="005706B4" w:rsidP="005706B4">
      <w:pPr>
        <w:tabs>
          <w:tab w:val="left" w:pos="0"/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12.4. Уведомление об изменении условий Контракта способами, указанными в п. 12.2, п. 12.3 Контракта является надлежащим.</w:t>
      </w:r>
    </w:p>
    <w:p w:rsidR="005706B4" w:rsidRDefault="005706B4" w:rsidP="005706B4">
      <w:pPr>
        <w:tabs>
          <w:tab w:val="left" w:pos="0"/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Если в течение 15 календарных дней, с момента уведомления Государственного заказчика Исполнитель не получит письменный отказ от принятия изменений, это будет означать согласие Государственного заказчика с указанными изменениями.</w:t>
      </w:r>
    </w:p>
    <w:p w:rsidR="005706B4" w:rsidRDefault="005706B4" w:rsidP="005706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Письменный отказ Государственного заказчика от принятия изменений рассматривается как уведомление о досрочном расторжении Контракта.</w:t>
      </w:r>
    </w:p>
    <w:p w:rsidR="005706B4" w:rsidRDefault="005706B4" w:rsidP="005706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12.5. В соответствии с Федеральным законом от 27 июля 2006 года           № 152-ФЗ «О персональных данных» Государственный заказчик, подписав настоящий Контракт, дает согласие на обработку, включая сбор, систематизацию, накопление, хранение, уточнение, использование, распространение, уничтожение своих персональных данных с использованием средств автоматизации или без использования таких средств.</w:t>
      </w:r>
    </w:p>
    <w:p w:rsidR="005706B4" w:rsidRDefault="005706B4" w:rsidP="005706B4">
      <w:pPr>
        <w:widowControl w:val="0"/>
        <w:tabs>
          <w:tab w:val="left" w:pos="13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ab/>
        <w:t xml:space="preserve"> Изменение и дополнение настоящего Контракта возможно по соглашению Сторон. Все изменения и дополнения оформляются в письменном виде путем подписания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торонами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дополнительных соглашений к Контракту. Дополнительные соглашения к Контракту являются его неотъемлемой частью и вступают в силу с момента их подписания Сторонами. </w:t>
      </w:r>
    </w:p>
    <w:p w:rsidR="005706B4" w:rsidRDefault="005706B4" w:rsidP="005706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12.7.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Контракт составлен в 2 (двух) экземплярах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по одному для каждой из Сторон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, имеющих одинаковую юридическую силу.</w:t>
      </w:r>
    </w:p>
    <w:p w:rsidR="005706B4" w:rsidRDefault="005706B4" w:rsidP="005706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8.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Во всем, что не предусмотрено настоящим  Контрактом, Стороны  руководствуются  действующим законодательством Российской Федерации.</w:t>
      </w:r>
    </w:p>
    <w:p w:rsidR="005706B4" w:rsidRDefault="005706B4" w:rsidP="005706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. Неотъемлемыми частями Контракта являются:  </w:t>
      </w:r>
    </w:p>
    <w:p w:rsidR="005706B4" w:rsidRDefault="005706B4" w:rsidP="005706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Общие условия предоставления услуг, оказываемых Исполнителем посредством пультов централизованного наблюдения;</w:t>
      </w:r>
    </w:p>
    <w:p w:rsidR="005706B4" w:rsidRDefault="005706B4" w:rsidP="005706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Акт обследования (Акты обследования); </w:t>
      </w:r>
    </w:p>
    <w:p w:rsidR="005706B4" w:rsidRDefault="005706B4" w:rsidP="005706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объектов и платных услуг;</w:t>
      </w:r>
    </w:p>
    <w:p w:rsidR="005706B4" w:rsidRDefault="005706B4" w:rsidP="005706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Форма акта сдачи – приемки услуг.</w:t>
      </w:r>
    </w:p>
    <w:p w:rsidR="005706B4" w:rsidRDefault="005706B4" w:rsidP="005706B4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page"/>
      </w:r>
    </w:p>
    <w:p w:rsidR="005706B4" w:rsidRDefault="005706B4" w:rsidP="005706B4">
      <w:pPr>
        <w:widowControl w:val="0"/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spacing w:val="-5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13. АДРЕСА, РЕКВИЗИТЫ  И ПОДПИСИ СТОРОН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5145"/>
      </w:tblGrid>
      <w:tr w:rsidR="005706B4" w:rsidTr="005706B4">
        <w:trPr>
          <w:trHeight w:val="175"/>
        </w:trPr>
        <w:tc>
          <w:tcPr>
            <w:tcW w:w="4395" w:type="dxa"/>
          </w:tcPr>
          <w:p w:rsidR="005706B4" w:rsidRDefault="005706B4">
            <w:pPr>
              <w:suppressAutoHyphens/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Государственный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заказчик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:</w:t>
            </w:r>
          </w:p>
          <w:p w:rsidR="005706B4" w:rsidRDefault="005706B4">
            <w:pPr>
              <w:suppressAutoHyphens/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</w:pPr>
          </w:p>
        </w:tc>
        <w:tc>
          <w:tcPr>
            <w:tcW w:w="5145" w:type="dxa"/>
            <w:hideMark/>
          </w:tcPr>
          <w:p w:rsidR="005706B4" w:rsidRDefault="005706B4">
            <w:pPr>
              <w:suppressAutoHyphens/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Исполнитель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:</w:t>
            </w:r>
          </w:p>
        </w:tc>
      </w:tr>
      <w:tr w:rsidR="005706B4" w:rsidTr="005706B4">
        <w:trPr>
          <w:trHeight w:val="36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6B4" w:rsidRDefault="005706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Сокр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706B4" w:rsidRDefault="005706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Адреса: </w:t>
            </w:r>
          </w:p>
          <w:p w:rsidR="005706B4" w:rsidRDefault="005706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юридический:</w:t>
            </w:r>
          </w:p>
          <w:p w:rsidR="005706B4" w:rsidRDefault="005706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фактический:</w:t>
            </w:r>
          </w:p>
          <w:p w:rsidR="005706B4" w:rsidRDefault="005706B4">
            <w:pPr>
              <w:suppressAutoHyphens/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тел. 8()</w:t>
            </w:r>
          </w:p>
          <w:p w:rsidR="005706B4" w:rsidRDefault="005706B4">
            <w:pPr>
              <w:suppressAutoHyphens/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моб. тел. 8()</w:t>
            </w:r>
          </w:p>
          <w:p w:rsidR="005706B4" w:rsidRDefault="005706B4">
            <w:pPr>
              <w:suppressAutoHyphens/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факс 8()</w:t>
            </w:r>
          </w:p>
          <w:p w:rsidR="005706B4" w:rsidRDefault="005706B4">
            <w:pPr>
              <w:suppressAutoHyphens/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Электронный адрес:</w:t>
            </w:r>
          </w:p>
          <w:p w:rsidR="005706B4" w:rsidRDefault="005706B4">
            <w:pPr>
              <w:suppressAutoHyphens/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Получатель: 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</w:t>
            </w:r>
          </w:p>
          <w:p w:rsidR="005706B4" w:rsidRDefault="005706B4">
            <w:pPr>
              <w:shd w:val="clear" w:color="auto" w:fill="FFFFFF"/>
              <w:tabs>
                <w:tab w:val="left" w:pos="9057"/>
              </w:tabs>
              <w:suppressAutoHyphens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 / КПП </w:t>
            </w:r>
          </w:p>
          <w:p w:rsidR="005706B4" w:rsidRDefault="005706B4">
            <w:pPr>
              <w:suppressAutoHyphens/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ОГРН</w:t>
            </w:r>
          </w:p>
          <w:p w:rsidR="005706B4" w:rsidRDefault="005706B4">
            <w:pPr>
              <w:suppressAutoHyphens/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БИК</w:t>
            </w:r>
          </w:p>
          <w:p w:rsidR="005706B4" w:rsidRDefault="005706B4">
            <w:pPr>
              <w:suppressAutoHyphens/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р/с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6B4" w:rsidRDefault="005706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ФГКУ «УВО ВНГ России по городу Москве»,</w:t>
            </w:r>
          </w:p>
          <w:p w:rsidR="005706B4" w:rsidRDefault="005706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илиала</w:t>
            </w:r>
          </w:p>
          <w:p w:rsidR="005706B4" w:rsidRDefault="005706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Адреса:</w:t>
            </w:r>
          </w:p>
          <w:p w:rsidR="005706B4" w:rsidRDefault="005706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-юридический: </w:t>
            </w:r>
            <w:smartTag w:uri="urn:schemas-microsoft-com:office:smarttags" w:element="metricconverter">
              <w:smartTagPr>
                <w:attr w:name="ProductID" w:val="109390, г"/>
              </w:smartTagP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109390, г</w:t>
              </w:r>
            </w:smartTag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Москва</w:t>
            </w:r>
          </w:p>
          <w:p w:rsidR="005706B4" w:rsidRDefault="005706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Люблинская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д. 16</w:t>
            </w:r>
          </w:p>
          <w:p w:rsidR="005706B4" w:rsidRDefault="005706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-фактический: </w:t>
            </w:r>
          </w:p>
          <w:p w:rsidR="005706B4" w:rsidRDefault="005706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тел. 8() – финансово-экономическое отделение</w:t>
            </w:r>
          </w:p>
          <w:p w:rsidR="005706B4" w:rsidRDefault="005706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тел. 8() – отделение договорно-правовой работы</w:t>
            </w:r>
          </w:p>
          <w:p w:rsidR="005706B4" w:rsidRDefault="005706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факс 8()</w:t>
            </w:r>
          </w:p>
          <w:p w:rsidR="005706B4" w:rsidRDefault="005706B4">
            <w:pPr>
              <w:suppressAutoHyphens/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Электронный адрес: </w:t>
            </w:r>
          </w:p>
          <w:p w:rsidR="005706B4" w:rsidRDefault="005706B4">
            <w:pPr>
              <w:suppressAutoHyphens/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Получатель: 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</w:t>
            </w:r>
          </w:p>
          <w:p w:rsidR="005706B4" w:rsidRDefault="005706B4">
            <w:pPr>
              <w:shd w:val="clear" w:color="auto" w:fill="FFFFFF"/>
              <w:tabs>
                <w:tab w:val="left" w:pos="9057"/>
              </w:tabs>
              <w:suppressAutoHyphens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 / КПП </w:t>
            </w:r>
          </w:p>
          <w:p w:rsidR="005706B4" w:rsidRDefault="005706B4">
            <w:pPr>
              <w:suppressAutoHyphens/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ОГРН</w:t>
            </w:r>
          </w:p>
          <w:p w:rsidR="005706B4" w:rsidRDefault="005706B4">
            <w:pPr>
              <w:suppressAutoHyphens/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БИК</w:t>
            </w:r>
          </w:p>
          <w:p w:rsidR="005706B4" w:rsidRDefault="005706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/с </w:t>
            </w:r>
          </w:p>
          <w:p w:rsidR="005706B4" w:rsidRDefault="005706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КБК </w:t>
            </w:r>
          </w:p>
          <w:p w:rsidR="005706B4" w:rsidRDefault="005706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ОКТМО </w:t>
            </w:r>
          </w:p>
        </w:tc>
      </w:tr>
      <w:tr w:rsidR="005706B4" w:rsidTr="005706B4">
        <w:trPr>
          <w:trHeight w:val="1280"/>
        </w:trPr>
        <w:tc>
          <w:tcPr>
            <w:tcW w:w="4395" w:type="dxa"/>
            <w:shd w:val="clear" w:color="auto" w:fill="FFFFFF"/>
          </w:tcPr>
          <w:p w:rsidR="005706B4" w:rsidRDefault="005706B4">
            <w:pPr>
              <w:suppressAutoHyphens/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706B4" w:rsidRDefault="005706B4">
            <w:pPr>
              <w:suppressAutoHyphens/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  <w:p w:rsidR="005706B4" w:rsidRDefault="005706B4">
            <w:pPr>
              <w:suppressAutoHyphens/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 И.О. Фамилия</w:t>
            </w:r>
          </w:p>
          <w:p w:rsidR="005706B4" w:rsidRDefault="005706B4">
            <w:pPr>
              <w:suppressAutoHyphens/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          (подпись)</w:t>
            </w:r>
          </w:p>
        </w:tc>
        <w:tc>
          <w:tcPr>
            <w:tcW w:w="5145" w:type="dxa"/>
            <w:shd w:val="clear" w:color="auto" w:fill="FFFFFF"/>
          </w:tcPr>
          <w:p w:rsidR="005706B4" w:rsidRDefault="005706B4">
            <w:pPr>
              <w:suppressAutoHyphens/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706B4" w:rsidRDefault="005706B4">
            <w:pPr>
              <w:suppressAutoHyphens/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  <w:p w:rsidR="005706B4" w:rsidRDefault="005706B4">
            <w:pPr>
              <w:suppressAutoHyphens/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 И.О. Фамилия</w:t>
            </w:r>
          </w:p>
          <w:p w:rsidR="005706B4" w:rsidRDefault="005706B4">
            <w:pPr>
              <w:suppressAutoHyphens/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(подпись)</w:t>
            </w:r>
          </w:p>
        </w:tc>
      </w:tr>
    </w:tbl>
    <w:p w:rsidR="005706B4" w:rsidRDefault="005706B4" w:rsidP="005706B4">
      <w:pPr>
        <w:spacing w:after="0" w:line="240" w:lineRule="auto"/>
        <w:ind w:left="6096" w:right="-27"/>
        <w:rPr>
          <w:rFonts w:ascii="Times New Roman" w:eastAsia="Times New Roman" w:hAnsi="Times New Roman" w:cs="Times New Roman"/>
        </w:rPr>
      </w:pPr>
    </w:p>
    <w:p w:rsidR="005706B4" w:rsidRDefault="005706B4" w:rsidP="005706B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5706B4" w:rsidRDefault="005706B4" w:rsidP="005706B4">
      <w:pPr>
        <w:spacing w:after="0" w:line="240" w:lineRule="auto"/>
        <w:ind w:left="6096" w:right="-2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№ 1</w:t>
      </w:r>
    </w:p>
    <w:p w:rsidR="005706B4" w:rsidRDefault="005706B4" w:rsidP="005706B4">
      <w:pPr>
        <w:spacing w:after="0" w:line="240" w:lineRule="auto"/>
        <w:ind w:left="6096" w:right="-2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 государственному  контракту</w:t>
      </w:r>
    </w:p>
    <w:p w:rsidR="005706B4" w:rsidRDefault="005706B4" w:rsidP="005706B4">
      <w:pPr>
        <w:spacing w:after="0" w:line="240" w:lineRule="auto"/>
        <w:ind w:left="6096" w:right="-2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___.___.20___ № _________</w:t>
      </w:r>
    </w:p>
    <w:p w:rsidR="005706B4" w:rsidRDefault="005706B4" w:rsidP="005706B4">
      <w:pPr>
        <w:spacing w:after="0" w:line="240" w:lineRule="auto"/>
        <w:ind w:right="-2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06B4" w:rsidRDefault="005706B4" w:rsidP="005706B4">
      <w:pPr>
        <w:spacing w:after="0" w:line="240" w:lineRule="auto"/>
        <w:ind w:right="-2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ОБЩИЕ УСЛОВИЯ ПРЕДОСТАВЛЕНИЯ УСЛУГ, ОКАЗЫВАЕМЫХ ИСПОЛНИТЕЛЕМ ПОСРЕДСТВОМ ПУЛЬТОВ ЦЕНТРАЛИЗОВАННОГО НАБЛЮДЕНИЯ</w:t>
      </w:r>
    </w:p>
    <w:p w:rsidR="005706B4" w:rsidRDefault="005706B4" w:rsidP="005706B4">
      <w:pPr>
        <w:spacing w:after="0" w:line="240" w:lineRule="auto"/>
        <w:ind w:right="-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06B4" w:rsidRDefault="005706B4" w:rsidP="005706B4">
      <w:pPr>
        <w:spacing w:after="0" w:line="240" w:lineRule="auto"/>
        <w:ind w:right="-27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настоящими «Общими условиями предоставления услуг, оказываемых Исполнителем посредством пультов централизованного наблюдения» Исполнителем оказываются услуги юридическим лицам. Настоящие условия являются неотъемлемой частью Контракта, заключаемого между Исполнителем и Государственным заказчиком и обязательны для исполнения Сторонами. Определения основных понятий принятых в Контракте распространяются также и на настоящие условия.</w:t>
      </w:r>
    </w:p>
    <w:p w:rsidR="005706B4" w:rsidRDefault="005706B4" w:rsidP="005706B4">
      <w:pPr>
        <w:numPr>
          <w:ilvl w:val="0"/>
          <w:numId w:val="2"/>
        </w:numPr>
        <w:tabs>
          <w:tab w:val="num" w:pos="0"/>
        </w:tabs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Контракт заключается после оборудования Объекта Комплексом и проведения приемки Комплекса в эксплуатацию представителем Исполнителя.</w:t>
      </w:r>
    </w:p>
    <w:p w:rsidR="005706B4" w:rsidRDefault="005706B4" w:rsidP="005706B4">
      <w:pPr>
        <w:numPr>
          <w:ilvl w:val="0"/>
          <w:numId w:val="2"/>
        </w:numPr>
        <w:tabs>
          <w:tab w:val="num" w:pos="0"/>
        </w:tabs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Проектирование, монтаж, обучение правилам управления Комплексом не являются предметом   Контракта и проводятся по отдельным соглашениям.</w:t>
      </w:r>
    </w:p>
    <w:p w:rsidR="005706B4" w:rsidRDefault="005706B4" w:rsidP="005706B4">
      <w:pPr>
        <w:numPr>
          <w:ilvl w:val="0"/>
          <w:numId w:val="2"/>
        </w:numPr>
        <w:tabs>
          <w:tab w:val="num" w:pos="0"/>
        </w:tabs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Перед началом работ по оборудованию Объекта проводится его обследование. В ходе обследования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Исполнитель совместно с Государственным заказчиком определяют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перечень технических средств сигнализации входящих в состав Комплекса, а также перечень мероприятий по усилению технической (инженерной)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укрепленности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Объекта, которые указываются в акте обследования (приложение № 2 к Контракту). </w:t>
      </w:r>
    </w:p>
    <w:p w:rsidR="005706B4" w:rsidRDefault="005706B4" w:rsidP="005706B4">
      <w:pPr>
        <w:numPr>
          <w:ilvl w:val="0"/>
          <w:numId w:val="2"/>
        </w:numPr>
        <w:tabs>
          <w:tab w:val="num" w:pos="0"/>
        </w:tabs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случаях, когда в отношении Объекта распространяются требования руководящих отраслевых или ведомственных нормативных документов, касающихся проведения мероприятий по усилению конструктивных элементов зданий и помещений и (или) когда Объект подлежит оснащению средствами охранно-пожарной и тревожной сигнализации для лицензирования своей деятельности, выполнение рекомендаций Исполнителя для Государственного заказчика является обязательным.</w:t>
      </w:r>
    </w:p>
    <w:p w:rsidR="005706B4" w:rsidRDefault="005706B4" w:rsidP="005706B4">
      <w:pPr>
        <w:numPr>
          <w:ilvl w:val="0"/>
          <w:numId w:val="2"/>
        </w:numPr>
        <w:tabs>
          <w:tab w:val="num" w:pos="0"/>
        </w:tabs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оформления Контракта Государственный заказчик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предоставляет Исполнителю Уставные документы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документы, подтверждающие право пользования помещениями, копию свидетельства о регистрации, реквизиты, исполнительскую и проектную документацию на Комплекс,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том числе копию договора на техническое обслуживание Комплекса. В течение срока действия Контракта, Государственный заказчик отвечает за объективность и своевременность предоставления сведений о произошедших изменениях, в письменной форме сообщает о них Исполнителю. </w:t>
      </w:r>
    </w:p>
    <w:p w:rsidR="005706B4" w:rsidRDefault="005706B4" w:rsidP="005706B4">
      <w:pPr>
        <w:numPr>
          <w:ilvl w:val="0"/>
          <w:numId w:val="2"/>
        </w:numPr>
        <w:tabs>
          <w:tab w:val="num" w:pos="0"/>
        </w:tabs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Реагирование Исполнителем на сообщения Комплекса о несанкционированном проникновении на Объект осуществляется с момента постановки Объекта в режим охраны и до момента его снятия с охраны. Реагирование на сообщения о нападении и (или)  пожаре, если в «Перечне платных услуг» (приложение № 3) не определено иное - круглосуточно. Управление Комплексом осуществляется Государственным заказчиком. Инструкция по управлению Комплексом предоставляется Государственному заказчику организацией, установившей Комплекс. Зоной действия «носимых» кнопок тревожной сигнализации, если в инструкции по управлению Комплексом не определено иное, являются помещения в границах Объекта.</w:t>
      </w:r>
    </w:p>
    <w:p w:rsidR="005706B4" w:rsidRDefault="005706B4" w:rsidP="005706B4">
      <w:pPr>
        <w:numPr>
          <w:ilvl w:val="0"/>
          <w:numId w:val="2"/>
        </w:numPr>
        <w:tabs>
          <w:tab w:val="num" w:pos="0"/>
        </w:tabs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Техническое обслуживание Комплекса, устранение неисправностей Комплекса (текущий ремонт) Исполнителем, не выполняется.</w:t>
      </w:r>
    </w:p>
    <w:p w:rsidR="005706B4" w:rsidRDefault="005706B4" w:rsidP="005706B4">
      <w:pPr>
        <w:numPr>
          <w:ilvl w:val="0"/>
          <w:numId w:val="2"/>
        </w:numPr>
        <w:tabs>
          <w:tab w:val="num" w:pos="0"/>
        </w:tabs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обнаружении неисправностей, внешних повреждений средств Комплекса Государственный заказчик оповещает Исполнителя по телефонам: 8()_______________;   8()____________.</w:t>
      </w:r>
    </w:p>
    <w:p w:rsidR="005706B4" w:rsidRDefault="005706B4" w:rsidP="005706B4">
      <w:pPr>
        <w:numPr>
          <w:ilvl w:val="0"/>
          <w:numId w:val="2"/>
        </w:numPr>
        <w:tabs>
          <w:tab w:val="num" w:pos="0"/>
        </w:tabs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срока действия Государственного контракта представители Исполнителя проводят обследования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технической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(инженерной)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укрепленности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Объекта и проверку технического состояния Комплекса. Результаты обследований оформляются актами, составляемыми за подписью лиц, уполномоченных на то Сторонами с указанием порядка и сроков устранения Государственным заказчиком недостатков, в случае их выявления. Акты обследования являются неотъемлемой частью Контракта. Государственный заказчик при этом обеспечивает допуск представителей Исполнителя на Объект. </w:t>
      </w:r>
    </w:p>
    <w:p w:rsidR="005706B4" w:rsidRDefault="005706B4" w:rsidP="005706B4">
      <w:pPr>
        <w:numPr>
          <w:ilvl w:val="0"/>
          <w:numId w:val="2"/>
        </w:numPr>
        <w:tabs>
          <w:tab w:val="num" w:pos="0"/>
        </w:tabs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случае отказа оборудования, относящегося к системе централизованного наблюдения и невозможности осуществлять автоматический прием сообщений, передаваемых Комплексом, Исполнитель оповещает Государственного заказчика о случившемся в течение 24 часов с момента наступления события, используя при этом все доступные средства связи (телефонную, факсимильную, пейджинговую и пр.).</w:t>
      </w:r>
    </w:p>
    <w:p w:rsidR="005706B4" w:rsidRDefault="005706B4" w:rsidP="005706B4">
      <w:pPr>
        <w:numPr>
          <w:ilvl w:val="0"/>
          <w:numId w:val="2"/>
        </w:numPr>
        <w:tabs>
          <w:tab w:val="num" w:pos="0"/>
        </w:tabs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При проведении работ по капитальному ремонту, дооборудовании Объекта, Исполнитель осуществляет: обследование Объекта и подготовку актов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технической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укрепленности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актов (технических заданий на проектирование) на оборудование (дооборудование) Объекта средствами Комплекса; технический надзор за качеством выполнения монтажных и пусконаладочных работ, проведением работ по технической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укрепленности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приемку смонтированных средств Комплекса в эксплуатацию. </w:t>
      </w:r>
    </w:p>
    <w:p w:rsidR="005706B4" w:rsidRDefault="005706B4" w:rsidP="005706B4">
      <w:pPr>
        <w:numPr>
          <w:ilvl w:val="0"/>
          <w:numId w:val="2"/>
        </w:numPr>
        <w:tabs>
          <w:tab w:val="num" w:pos="0"/>
        </w:tabs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Для Комплекса, когда в технической документации на оборудование не указано иное, устанавливается нормативный срок службы – 8 (восемь) лет со дня начала эксплуатации. Если фактическая дата начала эксплуатации не подтверждается актом приемки, то сроком начала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эксплуатации считается год, следующий за годом выпуска оборудования.</w:t>
      </w:r>
    </w:p>
    <w:p w:rsidR="005706B4" w:rsidRDefault="005706B4" w:rsidP="005706B4">
      <w:pPr>
        <w:numPr>
          <w:ilvl w:val="0"/>
          <w:numId w:val="2"/>
        </w:numPr>
        <w:tabs>
          <w:tab w:val="num" w:pos="0"/>
        </w:tabs>
        <w:spacing w:after="0" w:line="240" w:lineRule="auto"/>
        <w:ind w:right="-27"/>
        <w:jc w:val="both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Сторонами не разглашаются третьим лицам сведения о принципах построения и составе Комплекса, присвоенные пультовые номера, пароли и коды пользователей. В случае разглашения Государственным заказчиком этих  данных, утери устройства для дистанционного управления Комплексом, Государственный заказчик сообщает об этом Исполнителю.</w:t>
      </w:r>
    </w:p>
    <w:p w:rsidR="005706B4" w:rsidRDefault="005706B4" w:rsidP="00570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06B4" w:rsidRDefault="005706B4" w:rsidP="00570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Государственный заказчик__________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Исполнитель___________</w:t>
      </w:r>
    </w:p>
    <w:p w:rsidR="005706B4" w:rsidRDefault="005706B4" w:rsidP="005706B4">
      <w:pPr>
        <w:spacing w:after="0" w:line="240" w:lineRule="auto"/>
        <w:ind w:left="6237" w:right="-27"/>
        <w:rPr>
          <w:rFonts w:ascii="Times New Roman" w:eastAsia="Times New Roman" w:hAnsi="Times New Roman" w:cs="Times New Roman"/>
          <w:sz w:val="28"/>
          <w:szCs w:val="28"/>
        </w:rPr>
      </w:pPr>
    </w:p>
    <w:p w:rsidR="005706B4" w:rsidRDefault="005706B4" w:rsidP="005706B4">
      <w:pPr>
        <w:spacing w:after="0" w:line="240" w:lineRule="auto"/>
        <w:ind w:left="6096" w:right="-2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  <w:r>
        <w:rPr>
          <w:rFonts w:ascii="Times New Roman" w:eastAsia="Times New Roman" w:hAnsi="Times New Roman" w:cs="Times New Roman"/>
        </w:rPr>
        <w:lastRenderedPageBreak/>
        <w:t>Приложение № 2</w:t>
      </w:r>
    </w:p>
    <w:p w:rsidR="005706B4" w:rsidRDefault="005706B4" w:rsidP="005706B4">
      <w:pPr>
        <w:spacing w:after="0" w:line="240" w:lineRule="auto"/>
        <w:ind w:left="6096" w:right="-2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 государственному  контракту</w:t>
      </w:r>
    </w:p>
    <w:p w:rsidR="005706B4" w:rsidRDefault="005706B4" w:rsidP="005706B4">
      <w:pPr>
        <w:spacing w:after="0" w:line="240" w:lineRule="auto"/>
        <w:ind w:left="6096" w:right="-2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___.___.20___ № _________</w:t>
      </w:r>
    </w:p>
    <w:p w:rsidR="005706B4" w:rsidRDefault="005706B4" w:rsidP="005706B4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</w:rPr>
      </w:pPr>
    </w:p>
    <w:p w:rsidR="005706B4" w:rsidRDefault="005706B4" w:rsidP="005706B4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</w:rPr>
        <w:t>АКТ ОБСЛЕДОВАНИЯ ОБЪЕКТА №______</w:t>
      </w:r>
    </w:p>
    <w:p w:rsidR="005706B4" w:rsidRDefault="005706B4" w:rsidP="0057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706B4" w:rsidRDefault="005706B4" w:rsidP="0057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    «___» _________ 20__ г.</w:t>
      </w:r>
    </w:p>
    <w:p w:rsidR="005706B4" w:rsidRDefault="005706B4" w:rsidP="00570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 xml:space="preserve">   (наименование населенного пункта)</w:t>
      </w:r>
    </w:p>
    <w:p w:rsidR="005706B4" w:rsidRDefault="005706B4" w:rsidP="00570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706B4" w:rsidRDefault="005706B4" w:rsidP="00570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Комиссия в составе:</w:t>
      </w:r>
    </w:p>
    <w:p w:rsidR="005706B4" w:rsidRDefault="005706B4" w:rsidP="00570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Представителя заказчика (далее - «Заказчик»): </w:t>
      </w:r>
    </w:p>
    <w:p w:rsidR="005706B4" w:rsidRDefault="005706B4" w:rsidP="00570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_________________________________________________________________________________,</w:t>
      </w:r>
    </w:p>
    <w:p w:rsidR="005706B4" w:rsidRDefault="005706B4" w:rsidP="0057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6"/>
          <w:vertAlign w:val="superscript"/>
        </w:rPr>
        <w:t>(должность представителя заказчика и наименование предприятия)</w:t>
      </w:r>
    </w:p>
    <w:p w:rsidR="005706B4" w:rsidRDefault="005706B4" w:rsidP="00570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-представителя вневедомственной охраны (далее - «Исполнитель»):</w:t>
      </w:r>
    </w:p>
    <w:p w:rsidR="005706B4" w:rsidRDefault="005706B4" w:rsidP="0057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_________________________________________________________________________________,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0"/>
          <w:szCs w:val="16"/>
          <w:vertAlign w:val="superscript"/>
        </w:rPr>
        <w:t>(должность представителя и наименование филиала ФГКУ «УВО ВНГ России по городу Москве»)</w:t>
      </w:r>
    </w:p>
    <w:p w:rsidR="005706B4" w:rsidRDefault="005706B4" w:rsidP="00570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-представителя обслуживающей организации:</w:t>
      </w:r>
    </w:p>
    <w:p w:rsidR="005706B4" w:rsidRDefault="005706B4" w:rsidP="00570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_________________________________________________________________________________,</w:t>
      </w:r>
    </w:p>
    <w:p w:rsidR="005706B4" w:rsidRDefault="005706B4" w:rsidP="0057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6"/>
          <w:vertAlign w:val="superscript"/>
        </w:rPr>
        <w:t>(должность представителя и наименование организации)</w:t>
      </w:r>
    </w:p>
    <w:p w:rsidR="005706B4" w:rsidRDefault="005706B4" w:rsidP="00570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произвела обследование объекта Заказчика: </w:t>
      </w:r>
    </w:p>
    <w:p w:rsidR="005706B4" w:rsidRDefault="005706B4" w:rsidP="00570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_________________________________________________________________________________,   </w:t>
      </w:r>
    </w:p>
    <w:p w:rsidR="005706B4" w:rsidRDefault="005706B4" w:rsidP="005706B4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6"/>
          <w:vertAlign w:val="superscript"/>
        </w:rPr>
        <w:t>(наименование объекта с указанием организации)</w:t>
      </w:r>
    </w:p>
    <w:p w:rsidR="005706B4" w:rsidRDefault="005706B4" w:rsidP="00570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по адресу: __________________________________________________________,</w:t>
      </w:r>
    </w:p>
    <w:p w:rsidR="005706B4" w:rsidRDefault="005706B4" w:rsidP="005706B4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6"/>
          <w:vertAlign w:val="superscript"/>
        </w:rPr>
        <w:t xml:space="preserve">          ( адрес объекта)</w:t>
      </w:r>
    </w:p>
    <w:p w:rsidR="005706B4" w:rsidRDefault="005706B4" w:rsidP="00570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оборудованного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средствами _________________________________________________________</w:t>
      </w:r>
    </w:p>
    <w:p w:rsidR="005706B4" w:rsidRDefault="005706B4" w:rsidP="005706B4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6"/>
          <w:vertAlign w:val="superscript"/>
        </w:rPr>
        <w:t xml:space="preserve">         (тип сигнализации: охранная, тревожная)</w:t>
      </w:r>
    </w:p>
    <w:p w:rsidR="005706B4" w:rsidRDefault="005706B4" w:rsidP="00570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 выводом на ПЦО  ________________________________________________________________. </w:t>
      </w:r>
    </w:p>
    <w:p w:rsidR="005706B4" w:rsidRDefault="005706B4" w:rsidP="00570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16"/>
          <w:vertAlign w:val="superscript"/>
        </w:rPr>
        <w:t xml:space="preserve"> (полное наименование филиала ФГКУ «УВО ВНГ России по городу Москве»)</w:t>
      </w:r>
    </w:p>
    <w:p w:rsidR="005706B4" w:rsidRDefault="005706B4" w:rsidP="00570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706B4" w:rsidRDefault="005706B4" w:rsidP="00570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ОБСЛЕДОВАНИЕМ УСТАНОВЛЕНО:</w:t>
      </w:r>
    </w:p>
    <w:p w:rsidR="005706B4" w:rsidRDefault="005706B4" w:rsidP="00570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706B4" w:rsidRDefault="005706B4" w:rsidP="00570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Краткая характеристика объекта:</w:t>
      </w:r>
    </w:p>
    <w:p w:rsidR="005706B4" w:rsidRDefault="005706B4" w:rsidP="0057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</w:rPr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16"/>
          <w:vertAlign w:val="superscript"/>
        </w:rPr>
        <w:t xml:space="preserve">(указывается категория объекта; этажность; материал стен, пола и перекрытий; наличие подвалов, чердаков,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16"/>
          <w:vertAlign w:val="superscript"/>
        </w:rPr>
        <w:t>техподполий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16"/>
          <w:vertAlign w:val="superscript"/>
        </w:rPr>
        <w:t>, технический этажей; ограждение территории; пути подъезда; наличие других видов охраны)</w:t>
      </w:r>
      <w:proofErr w:type="gramEnd"/>
    </w:p>
    <w:p w:rsidR="005706B4" w:rsidRDefault="005706B4" w:rsidP="00570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__________________________________________________________________________________</w:t>
      </w:r>
    </w:p>
    <w:p w:rsidR="005706B4" w:rsidRDefault="005706B4" w:rsidP="00570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__________________________________________________________________________________</w:t>
      </w:r>
    </w:p>
    <w:p w:rsidR="005706B4" w:rsidRDefault="005706B4" w:rsidP="00570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706B4" w:rsidRDefault="005706B4" w:rsidP="00570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Инженерно-техническая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укрепленность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: </w:t>
      </w:r>
    </w:p>
    <w:p w:rsidR="005706B4" w:rsidRDefault="005706B4" w:rsidP="00570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__________________________________________________________________________________</w:t>
      </w:r>
    </w:p>
    <w:p w:rsidR="005706B4" w:rsidRDefault="005706B4" w:rsidP="0057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16"/>
          <w:vertAlign w:val="superscript"/>
        </w:rPr>
        <w:t xml:space="preserve">(указывается техническая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16"/>
          <w:vertAlign w:val="superscript"/>
        </w:rPr>
        <w:t>укрепленность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16"/>
          <w:vertAlign w:val="superscript"/>
        </w:rPr>
        <w:t xml:space="preserve"> строительных конструкций, дверей, оконных проемов, люков, некапитальных стен, хранилищ, сейфов, витрин)</w:t>
      </w:r>
      <w:proofErr w:type="gramEnd"/>
    </w:p>
    <w:p w:rsidR="005706B4" w:rsidRDefault="005706B4" w:rsidP="00570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__________________________________________________________________________________</w:t>
      </w:r>
    </w:p>
    <w:p w:rsidR="005706B4" w:rsidRDefault="005706B4" w:rsidP="00570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__________________________________________________________________________________</w:t>
      </w:r>
    </w:p>
    <w:p w:rsidR="005706B4" w:rsidRDefault="005706B4" w:rsidP="00570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706B4" w:rsidRDefault="005706B4" w:rsidP="00570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Оснащенность техническими средствами охраны: </w:t>
      </w:r>
    </w:p>
    <w:p w:rsidR="005706B4" w:rsidRDefault="005706B4" w:rsidP="00570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__________________________________________________________________________________</w:t>
      </w:r>
    </w:p>
    <w:p w:rsidR="005706B4" w:rsidRDefault="005706B4" w:rsidP="0057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6"/>
          <w:vertAlign w:val="superscript"/>
        </w:rPr>
        <w:t xml:space="preserve">(указываются места блокировки и тип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16"/>
          <w:vertAlign w:val="superscript"/>
        </w:rPr>
        <w:t>извещателей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16"/>
          <w:vertAlign w:val="superscript"/>
        </w:rPr>
        <w:t>; места установки и тип оконечного устройства; а так же наличие и тип резервного источника питания)</w:t>
      </w:r>
    </w:p>
    <w:p w:rsidR="005706B4" w:rsidRDefault="005706B4" w:rsidP="00570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__________________________________________________________________________________</w:t>
      </w:r>
    </w:p>
    <w:p w:rsidR="005706B4" w:rsidRDefault="005706B4" w:rsidP="00570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__________________________________________________________________________________</w:t>
      </w:r>
    </w:p>
    <w:p w:rsidR="005706B4" w:rsidRDefault="005706B4" w:rsidP="00570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__________________________________________________________________________________</w:t>
      </w:r>
    </w:p>
    <w:p w:rsidR="005706B4" w:rsidRDefault="005706B4" w:rsidP="00570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5706B4" w:rsidRDefault="005706B4" w:rsidP="00570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5706B4" w:rsidRDefault="005706B4" w:rsidP="00570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Проверка технического состояния </w:t>
      </w:r>
      <w:r>
        <w:rPr>
          <w:rFonts w:ascii="Times New Roman" w:eastAsia="Times New Roman" w:hAnsi="Times New Roman" w:cs="Times New Roman"/>
          <w:b/>
          <w:color w:val="000000"/>
        </w:rPr>
        <w:t xml:space="preserve">средств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ТСО: </w:t>
      </w:r>
      <w:r>
        <w:rPr>
          <w:rFonts w:ascii="Times New Roman" w:eastAsia="Times New Roman" w:hAnsi="Times New Roman" w:cs="Times New Roman"/>
          <w:color w:val="000000"/>
        </w:rPr>
        <w:t>технические средства охраны смонтированы на объекте в соответствии с актом первичного обследования (проекта) и акта приёмки в эксплуатацию  в ________ году.</w:t>
      </w:r>
    </w:p>
    <w:p w:rsidR="005706B4" w:rsidRDefault="005706B4" w:rsidP="00570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На момент обследования технические средства охраны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находятся в _____________________ состоянии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16"/>
          <w:vertAlign w:val="superscript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16"/>
          <w:vertAlign w:val="superscript"/>
        </w:rPr>
        <w:t>справном /не исправном)</w:t>
      </w:r>
    </w:p>
    <w:p w:rsidR="005706B4" w:rsidRDefault="005706B4" w:rsidP="00570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</w:p>
    <w:p w:rsidR="005706B4" w:rsidRDefault="005706B4" w:rsidP="00570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Выводы комиссии:</w:t>
      </w:r>
    </w:p>
    <w:p w:rsidR="005706B4" w:rsidRDefault="005706B4" w:rsidP="00570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Техническая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укрепленность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данного объекта ________________________ предъявляемым требованиям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16"/>
          <w:vertAlign w:val="superscript"/>
        </w:rPr>
        <w:t xml:space="preserve">                                  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16"/>
          <w:vertAlign w:val="superscript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16"/>
          <w:vertAlign w:val="superscript"/>
        </w:rPr>
        <w:t>оответствует/не соответствует)</w:t>
      </w:r>
    </w:p>
    <w:p w:rsidR="005706B4" w:rsidRDefault="005706B4" w:rsidP="005706B4">
      <w:pPr>
        <w:shd w:val="clear" w:color="auto" w:fill="FFFFFF"/>
        <w:tabs>
          <w:tab w:val="left" w:pos="269"/>
          <w:tab w:val="left" w:pos="49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</w:p>
    <w:p w:rsidR="005706B4" w:rsidRDefault="005706B4" w:rsidP="005706B4">
      <w:pPr>
        <w:shd w:val="clear" w:color="auto" w:fill="FFFFFF"/>
        <w:tabs>
          <w:tab w:val="left" w:pos="269"/>
          <w:tab w:val="left" w:pos="4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 xml:space="preserve">Технические средства </w:t>
      </w:r>
      <w:r>
        <w:rPr>
          <w:rFonts w:ascii="Times New Roman" w:eastAsia="Times New Roman" w:hAnsi="Times New Roman" w:cs="Times New Roman"/>
          <w:color w:val="000000"/>
        </w:rPr>
        <w:t xml:space="preserve">охраны </w:t>
      </w:r>
      <w:r>
        <w:rPr>
          <w:rFonts w:ascii="Times New Roman" w:eastAsia="Times New Roman" w:hAnsi="Times New Roman" w:cs="Times New Roman"/>
          <w:color w:val="000000"/>
          <w:spacing w:val="-1"/>
        </w:rPr>
        <w:t>признать ______________________________ к дальнейшей эксплуатации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16"/>
          <w:vertAlign w:val="superscript"/>
        </w:rPr>
        <w:t xml:space="preserve">                     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16"/>
          <w:vertAlign w:val="superscript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16"/>
          <w:vertAlign w:val="superscript"/>
        </w:rPr>
        <w:t xml:space="preserve">ригодными / непригодными) </w:t>
      </w:r>
    </w:p>
    <w:p w:rsidR="005706B4" w:rsidRDefault="005706B4" w:rsidP="005706B4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pacing w:val="-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6"/>
          <w:vertAlign w:val="superscript"/>
        </w:rPr>
        <w:t xml:space="preserve">    </w:t>
      </w:r>
    </w:p>
    <w:p w:rsidR="005706B4" w:rsidRDefault="005706B4" w:rsidP="00570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Предложения комиссии:</w:t>
      </w:r>
    </w:p>
    <w:p w:rsidR="005706B4" w:rsidRDefault="005706B4" w:rsidP="00570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</w:p>
    <w:p w:rsidR="005706B4" w:rsidRDefault="005706B4" w:rsidP="005706B4">
      <w:pPr>
        <w:numPr>
          <w:ilvl w:val="0"/>
          <w:numId w:val="3"/>
        </w:num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Мероприятия по усилению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инженерно-технической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укрепленности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:rsidR="005706B4" w:rsidRDefault="005706B4" w:rsidP="00570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706B4" w:rsidRDefault="005706B4" w:rsidP="00570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1.1_______________________________________________________________________________________</w:t>
      </w:r>
    </w:p>
    <w:p w:rsidR="005706B4" w:rsidRDefault="005706B4" w:rsidP="0057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16"/>
          <w:vertAlign w:val="superscript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16"/>
          <w:vertAlign w:val="superscript"/>
        </w:rPr>
        <w:t xml:space="preserve">(указывается конкретные мероприятия по инженерно-технической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16"/>
          <w:vertAlign w:val="superscript"/>
        </w:rPr>
        <w:t>укрепленности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16"/>
          <w:vertAlign w:val="superscript"/>
        </w:rPr>
        <w:t xml:space="preserve">  дверей, оконных проемов, люков, некапитальных стен, хранилищ, </w:t>
      </w:r>
      <w:proofErr w:type="gramEnd"/>
    </w:p>
    <w:p w:rsidR="005706B4" w:rsidRDefault="005706B4" w:rsidP="0057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16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6"/>
          <w:vertAlign w:val="superscript"/>
        </w:rPr>
        <w:t>сейфов, витрин)</w:t>
      </w:r>
    </w:p>
    <w:p w:rsidR="005706B4" w:rsidRDefault="005706B4" w:rsidP="00570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Срок: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 ___________ 20___г.</w:t>
      </w:r>
    </w:p>
    <w:p w:rsidR="005706B4" w:rsidRDefault="005706B4" w:rsidP="005706B4">
      <w:p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706B4" w:rsidRDefault="005706B4" w:rsidP="005706B4">
      <w:p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1.2___________________________________________________________________________________</w:t>
      </w:r>
    </w:p>
    <w:p w:rsidR="005706B4" w:rsidRDefault="005706B4" w:rsidP="00570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706B4" w:rsidRDefault="005706B4" w:rsidP="005706B4">
      <w:pPr>
        <w:numPr>
          <w:ilvl w:val="0"/>
          <w:numId w:val="3"/>
        </w:num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Мероприятия по усилению оснащенности объекта техническими средствами охраны.</w:t>
      </w:r>
    </w:p>
    <w:p w:rsidR="005706B4" w:rsidRDefault="005706B4" w:rsidP="005706B4">
      <w:p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2.1 ___________________________________________________________________________________</w:t>
      </w:r>
    </w:p>
    <w:p w:rsidR="005706B4" w:rsidRDefault="005706B4" w:rsidP="0057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6"/>
          <w:vertAlign w:val="superscript"/>
        </w:rPr>
        <w:t>(указываются конкретные мероприятия по дооборудованию ТСО, выявленных незаблокированных уязвимых для проникновения мест объекта)</w:t>
      </w:r>
    </w:p>
    <w:p w:rsidR="005706B4" w:rsidRDefault="005706B4" w:rsidP="00570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Срок: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 ___________ 20___г.</w:t>
      </w:r>
    </w:p>
    <w:p w:rsidR="005706B4" w:rsidRDefault="005706B4" w:rsidP="00570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706B4" w:rsidRDefault="005706B4" w:rsidP="00570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2.2_______________________________________________________________________________________ </w:t>
      </w:r>
    </w:p>
    <w:p w:rsidR="005706B4" w:rsidRDefault="005706B4" w:rsidP="00570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706B4" w:rsidRDefault="005706B4" w:rsidP="00570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3.   Общие мероприятия по усилению охраны объекта.</w:t>
      </w:r>
    </w:p>
    <w:p w:rsidR="005706B4" w:rsidRDefault="005706B4" w:rsidP="00570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3.1 _______________________________________________________________________________________</w:t>
      </w:r>
    </w:p>
    <w:p w:rsidR="005706B4" w:rsidRDefault="005706B4" w:rsidP="0057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16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6"/>
          <w:vertAlign w:val="superscript"/>
        </w:rPr>
        <w:t>(указывается конкретные дополнительные мероприятия по усилению надежности охраны объекта – например: организация технического обслуживания (при его отсутствии или неудовлетворительной организации), дезинфекция от мелких грызунов; удаление с объекта птиц, животных и т.п.)</w:t>
      </w:r>
    </w:p>
    <w:p w:rsidR="005706B4" w:rsidRDefault="005706B4" w:rsidP="00570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3.2</w:t>
      </w:r>
      <w:r>
        <w:rPr>
          <w:rFonts w:ascii="Times New Roman" w:eastAsia="Times New Roman" w:hAnsi="Times New Roman" w:cs="Times New Roman"/>
          <w:color w:val="000000"/>
        </w:rPr>
        <w:t xml:space="preserve"> _______________________________________________________________________________</w:t>
      </w:r>
    </w:p>
    <w:p w:rsidR="005706B4" w:rsidRDefault="005706B4" w:rsidP="00570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</w:p>
    <w:p w:rsidR="005706B4" w:rsidRDefault="005706B4" w:rsidP="005706B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-3"/>
        </w:rPr>
      </w:pPr>
      <w:r>
        <w:rPr>
          <w:rFonts w:ascii="Times New Roman" w:eastAsia="Times New Roman" w:hAnsi="Times New Roman" w:cs="Times New Roman"/>
          <w:snapToGrid w:val="0"/>
          <w:color w:val="000000"/>
          <w:spacing w:val="-3"/>
        </w:rPr>
        <w:t xml:space="preserve">Примечания: </w:t>
      </w:r>
    </w:p>
    <w:p w:rsidR="005706B4" w:rsidRDefault="005706B4" w:rsidP="005706B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-3"/>
        </w:rPr>
      </w:pPr>
      <w:r>
        <w:rPr>
          <w:rFonts w:ascii="Times New Roman" w:eastAsia="Times New Roman" w:hAnsi="Times New Roman" w:cs="Times New Roman"/>
          <w:snapToGrid w:val="0"/>
          <w:color w:val="000000"/>
          <w:spacing w:val="-3"/>
        </w:rPr>
        <w:t xml:space="preserve"> </w:t>
      </w:r>
    </w:p>
    <w:p w:rsidR="005706B4" w:rsidRDefault="005706B4" w:rsidP="005706B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-4"/>
          <w:szCs w:val="20"/>
        </w:rPr>
      </w:pPr>
      <w:r>
        <w:rPr>
          <w:rFonts w:ascii="Times New Roman" w:eastAsia="Times New Roman" w:hAnsi="Times New Roman" w:cs="Times New Roman"/>
          <w:snapToGrid w:val="0"/>
          <w:color w:val="000000"/>
          <w:spacing w:val="-3"/>
          <w:szCs w:val="20"/>
        </w:rPr>
        <w:t xml:space="preserve">1. </w:t>
      </w:r>
      <w:r>
        <w:rPr>
          <w:rFonts w:ascii="Times New Roman" w:eastAsia="Times New Roman" w:hAnsi="Times New Roman" w:cs="Times New Roman"/>
          <w:snapToGrid w:val="0"/>
          <w:color w:val="000000"/>
          <w:szCs w:val="20"/>
        </w:rPr>
        <w:t>Настоящий акт является неотъемлемой частью заключаемого контракта о централизованной охране объекта и составлен в ______ экземплярах</w:t>
      </w:r>
      <w:r>
        <w:rPr>
          <w:rFonts w:ascii="Times New Roman" w:eastAsia="Times New Roman" w:hAnsi="Times New Roman" w:cs="Times New Roman"/>
          <w:snapToGrid w:val="0"/>
          <w:color w:val="000000"/>
          <w:spacing w:val="-4"/>
          <w:szCs w:val="20"/>
        </w:rPr>
        <w:t>.</w:t>
      </w:r>
      <w:r>
        <w:rPr>
          <w:rFonts w:ascii="Times New Roman" w:eastAsia="Times New Roman" w:hAnsi="Times New Roman" w:cs="Times New Roman"/>
          <w:snapToGrid w:val="0"/>
          <w:color w:val="000000"/>
          <w:szCs w:val="20"/>
        </w:rPr>
        <w:t xml:space="preserve">      </w:t>
      </w:r>
    </w:p>
    <w:p w:rsidR="005706B4" w:rsidRDefault="005706B4" w:rsidP="005706B4">
      <w:pPr>
        <w:shd w:val="clear" w:color="auto" w:fill="FFFFFF"/>
        <w:tabs>
          <w:tab w:val="left" w:pos="3758"/>
          <w:tab w:val="left" w:pos="5650"/>
          <w:tab w:val="left" w:pos="7070"/>
          <w:tab w:val="left" w:leader="dot" w:pos="79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</w:rPr>
      </w:pPr>
      <w:r>
        <w:rPr>
          <w:rFonts w:ascii="Times New Roman" w:eastAsia="Times New Roman" w:hAnsi="Times New Roman" w:cs="Times New Roman"/>
          <w:color w:val="000000"/>
          <w:spacing w:val="-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При неисполнении </w:t>
      </w:r>
      <w:r>
        <w:rPr>
          <w:rFonts w:ascii="Times New Roman" w:eastAsia="Times New Roman" w:hAnsi="Times New Roman" w:cs="Times New Roman"/>
          <w:bCs/>
          <w:color w:val="000000"/>
          <w:szCs w:val="20"/>
        </w:rPr>
        <w:t xml:space="preserve">Заказчиком 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пунктов предложений комиссии, </w:t>
      </w:r>
      <w:r>
        <w:rPr>
          <w:rFonts w:ascii="Times New Roman" w:eastAsia="Times New Roman" w:hAnsi="Times New Roman" w:cs="Times New Roman"/>
          <w:color w:val="000000"/>
          <w:szCs w:val="20"/>
        </w:rPr>
        <w:t>если это послужило причиной совершения кражи с объекта Заказчика,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Исполнитель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0"/>
        </w:rPr>
        <w:t xml:space="preserve">освобождается от материальной ответственности </w:t>
      </w:r>
      <w:r>
        <w:rPr>
          <w:rFonts w:ascii="Times New Roman" w:eastAsia="Times New Roman" w:hAnsi="Times New Roman" w:cs="Times New Roman"/>
          <w:color w:val="000000"/>
        </w:rPr>
        <w:t>по действующему контракту.</w:t>
      </w:r>
    </w:p>
    <w:p w:rsidR="005706B4" w:rsidRDefault="005706B4" w:rsidP="005706B4">
      <w:pPr>
        <w:numPr>
          <w:ilvl w:val="0"/>
          <w:numId w:val="3"/>
        </w:numPr>
        <w:shd w:val="clear" w:color="auto" w:fill="FFFFFF"/>
        <w:tabs>
          <w:tab w:val="left" w:pos="3758"/>
          <w:tab w:val="left" w:pos="5650"/>
          <w:tab w:val="left" w:pos="7070"/>
          <w:tab w:val="left" w:leader="dot" w:pos="79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</w:rPr>
      </w:pPr>
      <w:r>
        <w:rPr>
          <w:rFonts w:ascii="Times New Roman" w:eastAsia="Times New Roman" w:hAnsi="Times New Roman" w:cs="Times New Roman"/>
          <w:color w:val="000000"/>
          <w:spacing w:val="-4"/>
        </w:rPr>
        <w:t>При необходимости (наличие разногласий, обеспечение финансирования и др.) акт обследования передаётся на утверждение руководству (вышестоящей организации) Заказчика и Исполнитель.</w:t>
      </w:r>
    </w:p>
    <w:p w:rsidR="005706B4" w:rsidRDefault="005706B4" w:rsidP="005706B4">
      <w:pPr>
        <w:shd w:val="clear" w:color="auto" w:fill="FFFFFF"/>
        <w:tabs>
          <w:tab w:val="left" w:pos="3758"/>
          <w:tab w:val="left" w:pos="5650"/>
          <w:tab w:val="left" w:pos="7070"/>
          <w:tab w:val="left" w:leader="dot" w:pos="79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</w:rPr>
      </w:pPr>
      <w:r>
        <w:rPr>
          <w:rFonts w:ascii="Times New Roman" w:eastAsia="Times New Roman" w:hAnsi="Times New Roman" w:cs="Times New Roman"/>
          <w:color w:val="000000"/>
          <w:spacing w:val="-4"/>
        </w:rPr>
        <w:t xml:space="preserve">4. Допускается  использование настоящего акта обследования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для отметок в графе «особые отметки» раздела отражения результатов контрольных проверок о проведении планового обследования (технического осмотра)  при отсутствии изменений в состоянии технической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укреплённости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, а также средств сигнализации и связи охраняемого объекта.</w:t>
      </w:r>
    </w:p>
    <w:p w:rsidR="005706B4" w:rsidRDefault="005706B4" w:rsidP="00570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706B4" w:rsidRDefault="005706B4" w:rsidP="00570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>Представители:</w:t>
      </w:r>
    </w:p>
    <w:p w:rsidR="005706B4" w:rsidRDefault="005706B4" w:rsidP="005706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ab/>
      </w:r>
    </w:p>
    <w:p w:rsidR="005706B4" w:rsidRDefault="005706B4" w:rsidP="00570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/>
        </w:rPr>
        <w:tab/>
        <w:t>«Охраны»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__________________/_____________/</w:t>
      </w:r>
    </w:p>
    <w:p w:rsidR="005706B4" w:rsidRDefault="005706B4" w:rsidP="00570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706B4" w:rsidRDefault="005706B4" w:rsidP="005706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«Заказчика»</w:t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</w:t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        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__________________/_____________/</w:t>
      </w:r>
    </w:p>
    <w:p w:rsidR="005706B4" w:rsidRDefault="005706B4" w:rsidP="005706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5706B4" w:rsidRDefault="005706B4" w:rsidP="005706B4">
      <w:pPr>
        <w:shd w:val="clear" w:color="auto" w:fill="FFFFFF"/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</w:t>
      </w:r>
    </w:p>
    <w:p w:rsidR="005706B4" w:rsidRDefault="005706B4" w:rsidP="005706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__________________/_____________/</w:t>
      </w:r>
    </w:p>
    <w:p w:rsidR="005706B4" w:rsidRDefault="005706B4" w:rsidP="005706B4">
      <w:pPr>
        <w:shd w:val="clear" w:color="auto" w:fill="FFFFFF"/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</w:t>
      </w:r>
    </w:p>
    <w:p w:rsidR="005706B4" w:rsidRDefault="005706B4" w:rsidP="005706B4">
      <w:pPr>
        <w:shd w:val="clear" w:color="auto" w:fill="FFFFFF"/>
        <w:tabs>
          <w:tab w:val="left" w:pos="594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0"/>
          <w:u w:val="single"/>
        </w:rPr>
      </w:pPr>
    </w:p>
    <w:p w:rsidR="005706B4" w:rsidRDefault="005706B4" w:rsidP="005706B4">
      <w:pPr>
        <w:shd w:val="clear" w:color="auto" w:fill="FFFFFF"/>
        <w:tabs>
          <w:tab w:val="left" w:pos="59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0"/>
          <w:u w:val="single"/>
        </w:rPr>
      </w:pPr>
    </w:p>
    <w:p w:rsidR="005706B4" w:rsidRDefault="005706B4" w:rsidP="005706B4">
      <w:pPr>
        <w:shd w:val="clear" w:color="auto" w:fill="FFFFFF"/>
        <w:tabs>
          <w:tab w:val="left" w:pos="59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0"/>
          <w:u w:val="single"/>
        </w:rPr>
        <w:t>Результаты контрольных проверок:</w:t>
      </w:r>
    </w:p>
    <w:p w:rsidR="005706B4" w:rsidRDefault="005706B4" w:rsidP="005706B4">
      <w:pPr>
        <w:shd w:val="clear" w:color="auto" w:fill="FFFFFF"/>
        <w:tabs>
          <w:tab w:val="left" w:pos="59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706B4" w:rsidRDefault="005706B4" w:rsidP="005706B4">
      <w:pPr>
        <w:shd w:val="clear" w:color="auto" w:fill="FFFFFF"/>
        <w:tabs>
          <w:tab w:val="left" w:pos="59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«____» __________ 20 __ г.</w:t>
      </w:r>
    </w:p>
    <w:p w:rsidR="005706B4" w:rsidRDefault="005706B4" w:rsidP="005706B4">
      <w:pPr>
        <w:shd w:val="clear" w:color="auto" w:fill="FFFFFF"/>
        <w:tabs>
          <w:tab w:val="left" w:pos="59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</w:rPr>
      </w:pPr>
    </w:p>
    <w:p w:rsidR="005706B4" w:rsidRDefault="005706B4" w:rsidP="005706B4">
      <w:pPr>
        <w:shd w:val="clear" w:color="auto" w:fill="FFFFFF"/>
        <w:tabs>
          <w:tab w:val="left" w:pos="59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 xml:space="preserve">-     мероприятия п. ____ акта обследования ______________ в полном объёме;  </w:t>
      </w:r>
    </w:p>
    <w:p w:rsidR="005706B4" w:rsidRDefault="005706B4" w:rsidP="005706B4">
      <w:pPr>
        <w:shd w:val="clear" w:color="auto" w:fill="FFFFFF"/>
        <w:tabs>
          <w:tab w:val="left" w:pos="59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4"/>
          <w:szCs w:val="20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14"/>
          <w:szCs w:val="20"/>
        </w:rPr>
        <w:t>выполнены</w:t>
      </w:r>
      <w:proofErr w:type="gramEnd"/>
      <w:r>
        <w:rPr>
          <w:rFonts w:ascii="Times New Roman" w:eastAsia="Times New Roman" w:hAnsi="Times New Roman" w:cs="Times New Roman"/>
          <w:color w:val="000000"/>
          <w:sz w:val="14"/>
          <w:szCs w:val="20"/>
        </w:rPr>
        <w:t>/не выполнены)</w:t>
      </w:r>
    </w:p>
    <w:p w:rsidR="005706B4" w:rsidRDefault="005706B4" w:rsidP="005706B4">
      <w:pPr>
        <w:shd w:val="clear" w:color="auto" w:fill="FFFFFF"/>
        <w:tabs>
          <w:tab w:val="left" w:pos="7230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 xml:space="preserve">-     технические средства охраны на объекте проверены во всех режимах и _________________                                                          </w:t>
      </w:r>
    </w:p>
    <w:p w:rsidR="005706B4" w:rsidRDefault="005706B4" w:rsidP="005706B4">
      <w:pPr>
        <w:shd w:val="clear" w:color="auto" w:fill="FFFFFF"/>
        <w:tabs>
          <w:tab w:val="left" w:pos="7230"/>
          <w:tab w:val="left" w:pos="7371"/>
        </w:tabs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20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14"/>
          <w:szCs w:val="20"/>
        </w:rPr>
        <w:t>пригодны</w:t>
      </w:r>
      <w:proofErr w:type="gramEnd"/>
      <w:r>
        <w:rPr>
          <w:rFonts w:ascii="Times New Roman" w:eastAsia="Times New Roman" w:hAnsi="Times New Roman" w:cs="Times New Roman"/>
          <w:color w:val="000000"/>
          <w:sz w:val="14"/>
          <w:szCs w:val="20"/>
        </w:rPr>
        <w:t>/не пригодны)</w:t>
      </w:r>
    </w:p>
    <w:p w:rsidR="005706B4" w:rsidRDefault="005706B4" w:rsidP="005706B4">
      <w:pPr>
        <w:shd w:val="clear" w:color="auto" w:fill="FFFFFF"/>
        <w:tabs>
          <w:tab w:val="left" w:pos="59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для дальнейшей эксплуатации;</w:t>
      </w:r>
    </w:p>
    <w:p w:rsidR="005706B4" w:rsidRDefault="005706B4" w:rsidP="005706B4">
      <w:pPr>
        <w:shd w:val="clear" w:color="auto" w:fill="FFFFFF"/>
        <w:tabs>
          <w:tab w:val="left" w:pos="59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-     особые отметки: ________________________________________________________________</w:t>
      </w:r>
    </w:p>
    <w:p w:rsidR="005706B4" w:rsidRDefault="005706B4" w:rsidP="005706B4">
      <w:pPr>
        <w:shd w:val="clear" w:color="auto" w:fill="FFFFFF"/>
        <w:tabs>
          <w:tab w:val="left" w:pos="59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__________________________________________________________________________________</w:t>
      </w:r>
    </w:p>
    <w:p w:rsidR="005706B4" w:rsidRDefault="005706B4" w:rsidP="00570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706B4" w:rsidRDefault="005706B4" w:rsidP="00570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Представитель «Исполнителя»</w:t>
      </w:r>
      <w:r>
        <w:rPr>
          <w:rFonts w:ascii="Times New Roman" w:eastAsia="Times New Roman" w:hAnsi="Times New Roman" w:cs="Times New Roman"/>
          <w:color w:val="000000"/>
        </w:rPr>
        <w:t>__________________ /______________/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706B4" w:rsidRDefault="005706B4" w:rsidP="00570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Представитель «Заказчика»</w:t>
      </w:r>
      <w:r>
        <w:rPr>
          <w:rFonts w:ascii="Times New Roman" w:eastAsia="Times New Roman" w:hAnsi="Times New Roman" w:cs="Times New Roman"/>
          <w:color w:val="000000"/>
        </w:rPr>
        <w:t xml:space="preserve">   __________________ /______________/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706B4" w:rsidRDefault="005706B4" w:rsidP="005706B4">
      <w:pPr>
        <w:shd w:val="clear" w:color="auto" w:fill="FFFFFF"/>
        <w:tabs>
          <w:tab w:val="left" w:pos="59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06B4" w:rsidRDefault="005706B4" w:rsidP="005706B4">
      <w:pPr>
        <w:shd w:val="clear" w:color="auto" w:fill="FFFFFF"/>
        <w:tabs>
          <w:tab w:val="left" w:pos="59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«____» __________ 20 __ г.</w:t>
      </w:r>
    </w:p>
    <w:p w:rsidR="005706B4" w:rsidRDefault="005706B4" w:rsidP="005706B4">
      <w:pPr>
        <w:shd w:val="clear" w:color="auto" w:fill="FFFFFF"/>
        <w:tabs>
          <w:tab w:val="left" w:pos="59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</w:rPr>
      </w:pPr>
    </w:p>
    <w:p w:rsidR="005706B4" w:rsidRDefault="005706B4" w:rsidP="005706B4">
      <w:pPr>
        <w:shd w:val="clear" w:color="auto" w:fill="FFFFFF"/>
        <w:tabs>
          <w:tab w:val="left" w:pos="59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 xml:space="preserve">-     мероприятия п. ____акта обследования ______________ в полном объёме;  </w:t>
      </w:r>
    </w:p>
    <w:p w:rsidR="005706B4" w:rsidRDefault="005706B4" w:rsidP="005706B4">
      <w:pPr>
        <w:shd w:val="clear" w:color="auto" w:fill="FFFFFF"/>
        <w:tabs>
          <w:tab w:val="left" w:pos="59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4"/>
          <w:szCs w:val="20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14"/>
          <w:szCs w:val="20"/>
        </w:rPr>
        <w:t>выполнены</w:t>
      </w:r>
      <w:proofErr w:type="gramEnd"/>
      <w:r>
        <w:rPr>
          <w:rFonts w:ascii="Times New Roman" w:eastAsia="Times New Roman" w:hAnsi="Times New Roman" w:cs="Times New Roman"/>
          <w:color w:val="000000"/>
          <w:sz w:val="14"/>
          <w:szCs w:val="20"/>
        </w:rPr>
        <w:t>/не выполнены)</w:t>
      </w:r>
    </w:p>
    <w:p w:rsidR="005706B4" w:rsidRDefault="005706B4" w:rsidP="005706B4">
      <w:pPr>
        <w:shd w:val="clear" w:color="auto" w:fill="FFFFFF"/>
        <w:tabs>
          <w:tab w:val="left" w:pos="59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 xml:space="preserve">- технические средства охраны на объекте проверены во всех режимах и __________________        </w:t>
      </w:r>
      <w:r>
        <w:rPr>
          <w:rFonts w:ascii="Times New Roman" w:eastAsia="Times New Roman" w:hAnsi="Times New Roman" w:cs="Times New Roman"/>
          <w:color w:val="000000"/>
          <w:sz w:val="14"/>
          <w:szCs w:val="20"/>
        </w:rPr>
        <w:t xml:space="preserve">         </w:t>
      </w:r>
    </w:p>
    <w:p w:rsidR="005706B4" w:rsidRDefault="005706B4" w:rsidP="005706B4">
      <w:pPr>
        <w:shd w:val="clear" w:color="auto" w:fill="FFFFFF"/>
        <w:tabs>
          <w:tab w:val="left" w:pos="59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color w:val="000000"/>
          <w:sz w:val="14"/>
          <w:szCs w:val="20"/>
        </w:rPr>
        <w:t>пригодны</w:t>
      </w:r>
      <w:proofErr w:type="gramEnd"/>
      <w:r>
        <w:rPr>
          <w:rFonts w:ascii="Times New Roman" w:eastAsia="Times New Roman" w:hAnsi="Times New Roman" w:cs="Times New Roman"/>
          <w:color w:val="000000"/>
          <w:sz w:val="14"/>
          <w:szCs w:val="20"/>
        </w:rPr>
        <w:t>/не пригодны)</w:t>
      </w:r>
    </w:p>
    <w:p w:rsidR="005706B4" w:rsidRDefault="005706B4" w:rsidP="005706B4">
      <w:pPr>
        <w:shd w:val="clear" w:color="auto" w:fill="FFFFFF"/>
        <w:tabs>
          <w:tab w:val="left" w:pos="59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для дальнейшей эксплуатации;</w:t>
      </w:r>
    </w:p>
    <w:p w:rsidR="005706B4" w:rsidRDefault="005706B4" w:rsidP="005706B4">
      <w:pPr>
        <w:shd w:val="clear" w:color="auto" w:fill="FFFFFF"/>
        <w:tabs>
          <w:tab w:val="left" w:pos="59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-     особые отметки: __________________________________________________________________________________</w:t>
      </w:r>
    </w:p>
    <w:p w:rsidR="005706B4" w:rsidRDefault="005706B4" w:rsidP="005706B4">
      <w:pPr>
        <w:shd w:val="clear" w:color="auto" w:fill="FFFFFF"/>
        <w:tabs>
          <w:tab w:val="left" w:pos="59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__________________________________________________________________________________</w:t>
      </w:r>
    </w:p>
    <w:p w:rsidR="005706B4" w:rsidRDefault="005706B4" w:rsidP="00570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Представитель Исполнителя</w:t>
      </w:r>
      <w:r>
        <w:rPr>
          <w:rFonts w:ascii="Times New Roman" w:eastAsia="Times New Roman" w:hAnsi="Times New Roman" w:cs="Times New Roman"/>
          <w:color w:val="000000"/>
        </w:rPr>
        <w:t xml:space="preserve"> __________________ /______________/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706B4" w:rsidRDefault="005706B4" w:rsidP="00570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Представитель Заказчика</w:t>
      </w:r>
      <w:r>
        <w:rPr>
          <w:rFonts w:ascii="Times New Roman" w:eastAsia="Times New Roman" w:hAnsi="Times New Roman" w:cs="Times New Roman"/>
          <w:color w:val="000000"/>
        </w:rPr>
        <w:t xml:space="preserve"> __________________ /______________/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706B4" w:rsidRDefault="005706B4" w:rsidP="005706B4">
      <w:pPr>
        <w:shd w:val="clear" w:color="auto" w:fill="FFFFFF"/>
        <w:tabs>
          <w:tab w:val="left" w:leader="underscore" w:pos="1229"/>
          <w:tab w:val="left" w:leader="underscore" w:pos="8678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706B4" w:rsidRDefault="005706B4" w:rsidP="005706B4">
      <w:pPr>
        <w:shd w:val="clear" w:color="auto" w:fill="FFFFFF"/>
        <w:tabs>
          <w:tab w:val="left" w:pos="59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«____» __________ 20 __ г.</w:t>
      </w:r>
    </w:p>
    <w:p w:rsidR="005706B4" w:rsidRDefault="005706B4" w:rsidP="005706B4">
      <w:pPr>
        <w:shd w:val="clear" w:color="auto" w:fill="FFFFFF"/>
        <w:tabs>
          <w:tab w:val="left" w:pos="59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</w:rPr>
      </w:pPr>
    </w:p>
    <w:p w:rsidR="005706B4" w:rsidRDefault="005706B4" w:rsidP="005706B4">
      <w:pPr>
        <w:shd w:val="clear" w:color="auto" w:fill="FFFFFF"/>
        <w:tabs>
          <w:tab w:val="left" w:pos="59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 xml:space="preserve">-     мероприятия п. ____акта обследования ______________ в полном объёме;  </w:t>
      </w:r>
    </w:p>
    <w:p w:rsidR="005706B4" w:rsidRDefault="005706B4" w:rsidP="005706B4">
      <w:pPr>
        <w:shd w:val="clear" w:color="auto" w:fill="FFFFFF"/>
        <w:tabs>
          <w:tab w:val="left" w:pos="59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4"/>
          <w:szCs w:val="20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14"/>
          <w:szCs w:val="20"/>
        </w:rPr>
        <w:t>выполнены</w:t>
      </w:r>
      <w:proofErr w:type="gramEnd"/>
      <w:r>
        <w:rPr>
          <w:rFonts w:ascii="Times New Roman" w:eastAsia="Times New Roman" w:hAnsi="Times New Roman" w:cs="Times New Roman"/>
          <w:color w:val="000000"/>
          <w:sz w:val="14"/>
          <w:szCs w:val="20"/>
        </w:rPr>
        <w:t>/не выполнены)</w:t>
      </w:r>
    </w:p>
    <w:p w:rsidR="005706B4" w:rsidRDefault="005706B4" w:rsidP="005706B4">
      <w:pPr>
        <w:shd w:val="clear" w:color="auto" w:fill="FFFFFF"/>
        <w:tabs>
          <w:tab w:val="left" w:pos="59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 xml:space="preserve">-    технические средства охраны на объекте проверены во всех режимах и __________________   </w:t>
      </w:r>
    </w:p>
    <w:p w:rsidR="005706B4" w:rsidRDefault="005706B4" w:rsidP="005706B4">
      <w:pPr>
        <w:shd w:val="clear" w:color="auto" w:fill="FFFFFF"/>
        <w:tabs>
          <w:tab w:val="left" w:pos="59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color w:val="000000"/>
          <w:sz w:val="14"/>
          <w:szCs w:val="20"/>
        </w:rPr>
        <w:t>пригодны</w:t>
      </w:r>
      <w:proofErr w:type="gramEnd"/>
      <w:r>
        <w:rPr>
          <w:rFonts w:ascii="Times New Roman" w:eastAsia="Times New Roman" w:hAnsi="Times New Roman" w:cs="Times New Roman"/>
          <w:color w:val="000000"/>
          <w:sz w:val="14"/>
          <w:szCs w:val="20"/>
        </w:rPr>
        <w:t>/не пригодны)</w:t>
      </w:r>
    </w:p>
    <w:p w:rsidR="005706B4" w:rsidRDefault="005706B4" w:rsidP="005706B4">
      <w:pPr>
        <w:shd w:val="clear" w:color="auto" w:fill="FFFFFF"/>
        <w:tabs>
          <w:tab w:val="left" w:pos="59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для дальнейшей эксплуатации;</w:t>
      </w:r>
    </w:p>
    <w:p w:rsidR="005706B4" w:rsidRDefault="005706B4" w:rsidP="005706B4">
      <w:pPr>
        <w:shd w:val="clear" w:color="auto" w:fill="FFFFFF"/>
        <w:tabs>
          <w:tab w:val="left" w:pos="59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-     особые отметки: __________________________________________________________________________________</w:t>
      </w:r>
    </w:p>
    <w:p w:rsidR="005706B4" w:rsidRDefault="005706B4" w:rsidP="005706B4">
      <w:pPr>
        <w:shd w:val="clear" w:color="auto" w:fill="FFFFFF"/>
        <w:tabs>
          <w:tab w:val="left" w:pos="59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__________________________________________________________________________________</w:t>
      </w:r>
    </w:p>
    <w:p w:rsidR="005706B4" w:rsidRDefault="005706B4" w:rsidP="00570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Представитель «Исполнителя»</w:t>
      </w:r>
      <w:r>
        <w:rPr>
          <w:rFonts w:ascii="Times New Roman" w:eastAsia="Times New Roman" w:hAnsi="Times New Roman" w:cs="Times New Roman"/>
          <w:color w:val="000000"/>
        </w:rPr>
        <w:t xml:space="preserve">          __________________ /______________/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706B4" w:rsidRDefault="005706B4" w:rsidP="00570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Представитель «Заказчика»   </w:t>
      </w:r>
      <w:r>
        <w:rPr>
          <w:rFonts w:ascii="Times New Roman" w:eastAsia="Times New Roman" w:hAnsi="Times New Roman" w:cs="Times New Roman"/>
          <w:color w:val="000000"/>
        </w:rPr>
        <w:t xml:space="preserve"> __________________ /______________/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706B4" w:rsidRDefault="005706B4" w:rsidP="005706B4">
      <w:pPr>
        <w:shd w:val="clear" w:color="auto" w:fill="FFFFFF"/>
        <w:tabs>
          <w:tab w:val="left" w:leader="underscore" w:pos="1229"/>
          <w:tab w:val="left" w:leader="underscore" w:pos="8678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706B4" w:rsidRDefault="005706B4" w:rsidP="005706B4">
      <w:pPr>
        <w:shd w:val="clear" w:color="auto" w:fill="FFFFFF"/>
        <w:tabs>
          <w:tab w:val="left" w:pos="59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«____» __________ 20 __ г.</w:t>
      </w:r>
    </w:p>
    <w:p w:rsidR="005706B4" w:rsidRDefault="005706B4" w:rsidP="005706B4">
      <w:pPr>
        <w:shd w:val="clear" w:color="auto" w:fill="FFFFFF"/>
        <w:tabs>
          <w:tab w:val="left" w:pos="59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</w:rPr>
      </w:pPr>
    </w:p>
    <w:p w:rsidR="005706B4" w:rsidRDefault="005706B4" w:rsidP="005706B4">
      <w:pPr>
        <w:shd w:val="clear" w:color="auto" w:fill="FFFFFF"/>
        <w:tabs>
          <w:tab w:val="left" w:pos="59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 xml:space="preserve">-    мероприятия п. ____ акта обследования ______________ в полном объёме;  </w:t>
      </w:r>
    </w:p>
    <w:p w:rsidR="005706B4" w:rsidRDefault="005706B4" w:rsidP="005706B4">
      <w:pPr>
        <w:shd w:val="clear" w:color="auto" w:fill="FFFFFF"/>
        <w:tabs>
          <w:tab w:val="left" w:pos="59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4"/>
          <w:szCs w:val="20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14"/>
          <w:szCs w:val="20"/>
        </w:rPr>
        <w:t>выполнены</w:t>
      </w:r>
      <w:proofErr w:type="gramEnd"/>
      <w:r>
        <w:rPr>
          <w:rFonts w:ascii="Times New Roman" w:eastAsia="Times New Roman" w:hAnsi="Times New Roman" w:cs="Times New Roman"/>
          <w:color w:val="000000"/>
          <w:sz w:val="14"/>
          <w:szCs w:val="20"/>
        </w:rPr>
        <w:t>/не выполнены)</w:t>
      </w:r>
    </w:p>
    <w:p w:rsidR="005706B4" w:rsidRDefault="005706B4" w:rsidP="005706B4">
      <w:pPr>
        <w:shd w:val="clear" w:color="auto" w:fill="FFFFFF"/>
        <w:tabs>
          <w:tab w:val="left" w:pos="59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 xml:space="preserve">-    технические средства охраны на объекте проверены во всех режимах и __________________   </w:t>
      </w:r>
    </w:p>
    <w:p w:rsidR="005706B4" w:rsidRDefault="005706B4" w:rsidP="005706B4">
      <w:pPr>
        <w:shd w:val="clear" w:color="auto" w:fill="FFFFFF"/>
        <w:tabs>
          <w:tab w:val="left" w:pos="59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color w:val="000000"/>
          <w:sz w:val="14"/>
          <w:szCs w:val="20"/>
        </w:rPr>
        <w:t>пригодны</w:t>
      </w:r>
      <w:proofErr w:type="gramEnd"/>
      <w:r>
        <w:rPr>
          <w:rFonts w:ascii="Times New Roman" w:eastAsia="Times New Roman" w:hAnsi="Times New Roman" w:cs="Times New Roman"/>
          <w:color w:val="000000"/>
          <w:sz w:val="14"/>
          <w:szCs w:val="20"/>
        </w:rPr>
        <w:t>/не пригодны)</w:t>
      </w:r>
    </w:p>
    <w:p w:rsidR="005706B4" w:rsidRDefault="005706B4" w:rsidP="005706B4">
      <w:pPr>
        <w:shd w:val="clear" w:color="auto" w:fill="FFFFFF"/>
        <w:tabs>
          <w:tab w:val="left" w:pos="59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для дальнейшей эксплуатации;</w:t>
      </w:r>
    </w:p>
    <w:p w:rsidR="005706B4" w:rsidRDefault="005706B4" w:rsidP="005706B4">
      <w:pPr>
        <w:shd w:val="clear" w:color="auto" w:fill="FFFFFF"/>
        <w:tabs>
          <w:tab w:val="left" w:pos="59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-     особые отметки: ________________________________________________________________</w:t>
      </w:r>
    </w:p>
    <w:p w:rsidR="005706B4" w:rsidRDefault="005706B4" w:rsidP="005706B4">
      <w:pPr>
        <w:shd w:val="clear" w:color="auto" w:fill="FFFFFF"/>
        <w:tabs>
          <w:tab w:val="left" w:pos="59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__________________________________________________________________________________</w:t>
      </w:r>
    </w:p>
    <w:p w:rsidR="005706B4" w:rsidRDefault="005706B4" w:rsidP="005706B4">
      <w:pPr>
        <w:shd w:val="clear" w:color="auto" w:fill="FFFFFF"/>
        <w:tabs>
          <w:tab w:val="left" w:pos="59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__________________________________________________________________________________</w:t>
      </w:r>
    </w:p>
    <w:p w:rsidR="005706B4" w:rsidRDefault="005706B4" w:rsidP="00570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Представитель Исполнителя</w:t>
      </w:r>
      <w:r>
        <w:rPr>
          <w:rFonts w:ascii="Times New Roman" w:eastAsia="Times New Roman" w:hAnsi="Times New Roman" w:cs="Times New Roman"/>
          <w:color w:val="000000"/>
        </w:rPr>
        <w:t xml:space="preserve"> _________________ /______________/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706B4" w:rsidRDefault="005706B4" w:rsidP="00570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Представитель Заказчика </w:t>
      </w:r>
      <w:r>
        <w:rPr>
          <w:rFonts w:ascii="Times New Roman" w:eastAsia="Times New Roman" w:hAnsi="Times New Roman" w:cs="Times New Roman"/>
          <w:color w:val="000000"/>
        </w:rPr>
        <w:t>__________________ /______________/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706B4" w:rsidRDefault="005706B4" w:rsidP="00570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06B4" w:rsidRDefault="005706B4" w:rsidP="00570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06B4" w:rsidRDefault="005706B4" w:rsidP="00570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Государственный заказчик__________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Исполнитель___________</w:t>
      </w:r>
    </w:p>
    <w:p w:rsidR="005706B4" w:rsidRDefault="005706B4" w:rsidP="00570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06B4" w:rsidRDefault="005706B4" w:rsidP="005706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706B4" w:rsidRDefault="005706B4" w:rsidP="005706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5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12"/>
        <w:gridCol w:w="2837"/>
        <w:gridCol w:w="708"/>
        <w:gridCol w:w="153"/>
        <w:gridCol w:w="840"/>
        <w:gridCol w:w="130"/>
        <w:gridCol w:w="720"/>
        <w:gridCol w:w="425"/>
        <w:gridCol w:w="209"/>
        <w:gridCol w:w="358"/>
        <w:gridCol w:w="1453"/>
      </w:tblGrid>
      <w:tr w:rsidR="005706B4" w:rsidTr="005706B4">
        <w:trPr>
          <w:trHeight w:val="255"/>
        </w:trPr>
        <w:tc>
          <w:tcPr>
            <w:tcW w:w="2709" w:type="dxa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lang w:eastAsia="en-US"/>
              </w:rPr>
            </w:pPr>
          </w:p>
        </w:tc>
        <w:tc>
          <w:tcPr>
            <w:tcW w:w="2835" w:type="dxa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lang w:eastAsia="en-US"/>
              </w:rPr>
            </w:pPr>
          </w:p>
        </w:tc>
        <w:tc>
          <w:tcPr>
            <w:tcW w:w="3543" w:type="dxa"/>
            <w:gridSpan w:val="8"/>
            <w:noWrap/>
            <w:vAlign w:val="bottom"/>
          </w:tcPr>
          <w:p w:rsidR="005706B4" w:rsidRDefault="005706B4">
            <w:pPr>
              <w:spacing w:after="0" w:line="240" w:lineRule="auto"/>
              <w:ind w:left="318" w:right="-325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706B4" w:rsidRDefault="005706B4">
            <w:pPr>
              <w:spacing w:after="0" w:line="240" w:lineRule="auto"/>
              <w:ind w:left="318" w:right="-325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Приложение № 3</w:t>
            </w:r>
          </w:p>
          <w:p w:rsidR="005706B4" w:rsidRDefault="005706B4">
            <w:pPr>
              <w:spacing w:after="0" w:line="240" w:lineRule="auto"/>
              <w:ind w:left="318" w:right="-325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 государственному контракту</w:t>
            </w:r>
          </w:p>
          <w:p w:rsidR="005706B4" w:rsidRDefault="005706B4">
            <w:pPr>
              <w:spacing w:after="0" w:line="240" w:lineRule="auto"/>
              <w:ind w:left="318" w:right="-325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от ___.___.20___ № _______</w:t>
            </w:r>
          </w:p>
        </w:tc>
        <w:tc>
          <w:tcPr>
            <w:tcW w:w="1452" w:type="dxa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lang w:eastAsia="en-US"/>
              </w:rPr>
            </w:pPr>
          </w:p>
        </w:tc>
      </w:tr>
      <w:tr w:rsidR="005706B4" w:rsidTr="005706B4">
        <w:trPr>
          <w:trHeight w:val="255"/>
        </w:trPr>
        <w:tc>
          <w:tcPr>
            <w:tcW w:w="2709" w:type="dxa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gridSpan w:val="2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2115" w:type="dxa"/>
            <w:gridSpan w:val="4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</w:p>
        </w:tc>
      </w:tr>
      <w:tr w:rsidR="005706B4" w:rsidTr="005706B4">
        <w:trPr>
          <w:trHeight w:val="255"/>
        </w:trPr>
        <w:tc>
          <w:tcPr>
            <w:tcW w:w="2709" w:type="dxa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gridSpan w:val="2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gridSpan w:val="2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5" w:type="dxa"/>
            <w:gridSpan w:val="2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</w:p>
        </w:tc>
      </w:tr>
      <w:tr w:rsidR="005706B4" w:rsidTr="005706B4">
        <w:trPr>
          <w:trHeight w:val="255"/>
        </w:trPr>
        <w:tc>
          <w:tcPr>
            <w:tcW w:w="908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706B4" w:rsidRDefault="0057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52" w:type="dxa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</w:p>
        </w:tc>
      </w:tr>
      <w:tr w:rsidR="005706B4" w:rsidTr="005706B4">
        <w:trPr>
          <w:trHeight w:val="255"/>
        </w:trPr>
        <w:tc>
          <w:tcPr>
            <w:tcW w:w="2709" w:type="dxa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gridSpan w:val="6"/>
            <w:noWrap/>
            <w:vAlign w:val="bottom"/>
            <w:hideMark/>
          </w:tcPr>
          <w:p w:rsidR="005706B4" w:rsidRDefault="0057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наименование организации</w:t>
            </w:r>
          </w:p>
        </w:tc>
        <w:tc>
          <w:tcPr>
            <w:tcW w:w="567" w:type="dxa"/>
            <w:gridSpan w:val="2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</w:p>
        </w:tc>
      </w:tr>
      <w:tr w:rsidR="005706B4" w:rsidTr="005706B4">
        <w:trPr>
          <w:trHeight w:val="255"/>
        </w:trPr>
        <w:tc>
          <w:tcPr>
            <w:tcW w:w="2709" w:type="dxa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gridSpan w:val="2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gridSpan w:val="2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5" w:type="dxa"/>
            <w:gridSpan w:val="2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</w:p>
        </w:tc>
      </w:tr>
      <w:tr w:rsidR="005706B4" w:rsidTr="005706B4">
        <w:trPr>
          <w:trHeight w:val="315"/>
        </w:trPr>
        <w:tc>
          <w:tcPr>
            <w:tcW w:w="2709" w:type="dxa"/>
            <w:noWrap/>
            <w:vAlign w:val="bottom"/>
          </w:tcPr>
          <w:p w:rsidR="005706B4" w:rsidRDefault="005706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noWrap/>
            <w:vAlign w:val="bottom"/>
            <w:hideMark/>
          </w:tcPr>
          <w:p w:rsidR="005706B4" w:rsidRDefault="00570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Е Р Е Ч Е Н Ь</w:t>
            </w:r>
          </w:p>
        </w:tc>
        <w:tc>
          <w:tcPr>
            <w:tcW w:w="861" w:type="dxa"/>
            <w:gridSpan w:val="2"/>
            <w:noWrap/>
            <w:vAlign w:val="bottom"/>
          </w:tcPr>
          <w:p w:rsidR="005706B4" w:rsidRDefault="0057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gridSpan w:val="2"/>
            <w:noWrap/>
            <w:vAlign w:val="bottom"/>
          </w:tcPr>
          <w:p w:rsidR="005706B4" w:rsidRDefault="0057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5" w:type="dxa"/>
            <w:gridSpan w:val="2"/>
            <w:noWrap/>
            <w:vAlign w:val="bottom"/>
          </w:tcPr>
          <w:p w:rsidR="005706B4" w:rsidRDefault="0057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noWrap/>
            <w:vAlign w:val="bottom"/>
          </w:tcPr>
          <w:p w:rsidR="005706B4" w:rsidRDefault="0057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</w:p>
        </w:tc>
      </w:tr>
      <w:tr w:rsidR="005706B4" w:rsidTr="005706B4">
        <w:trPr>
          <w:trHeight w:val="255"/>
        </w:trPr>
        <w:tc>
          <w:tcPr>
            <w:tcW w:w="9087" w:type="dxa"/>
            <w:gridSpan w:val="10"/>
            <w:noWrap/>
            <w:vAlign w:val="bottom"/>
            <w:hideMark/>
          </w:tcPr>
          <w:p w:rsidR="005706B4" w:rsidRDefault="005706B4">
            <w:pPr>
              <w:spacing w:after="0" w:line="240" w:lineRule="auto"/>
              <w:ind w:left="245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объектов и  платных услуг</w:t>
            </w:r>
          </w:p>
        </w:tc>
        <w:tc>
          <w:tcPr>
            <w:tcW w:w="1452" w:type="dxa"/>
            <w:noWrap/>
            <w:vAlign w:val="bottom"/>
          </w:tcPr>
          <w:p w:rsidR="005706B4" w:rsidRDefault="005706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</w:p>
        </w:tc>
      </w:tr>
      <w:tr w:rsidR="005706B4" w:rsidTr="005706B4">
        <w:trPr>
          <w:trHeight w:val="255"/>
        </w:trPr>
        <w:tc>
          <w:tcPr>
            <w:tcW w:w="9087" w:type="dxa"/>
            <w:gridSpan w:val="10"/>
            <w:noWrap/>
            <w:vAlign w:val="bottom"/>
            <w:hideMark/>
          </w:tcPr>
          <w:p w:rsidR="005706B4" w:rsidRDefault="0057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</w:t>
            </w:r>
          </w:p>
        </w:tc>
        <w:tc>
          <w:tcPr>
            <w:tcW w:w="1452" w:type="dxa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</w:p>
        </w:tc>
      </w:tr>
      <w:tr w:rsidR="005706B4" w:rsidTr="005706B4">
        <w:trPr>
          <w:trHeight w:val="255"/>
        </w:trPr>
        <w:tc>
          <w:tcPr>
            <w:tcW w:w="2709" w:type="dxa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gridSpan w:val="2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gridSpan w:val="2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5" w:type="dxa"/>
            <w:gridSpan w:val="2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</w:p>
        </w:tc>
      </w:tr>
      <w:tr w:rsidR="005706B4" w:rsidTr="005706B4">
        <w:trPr>
          <w:trHeight w:val="255"/>
        </w:trPr>
        <w:tc>
          <w:tcPr>
            <w:tcW w:w="9087" w:type="dxa"/>
            <w:gridSpan w:val="10"/>
            <w:noWrap/>
            <w:vAlign w:val="bottom"/>
            <w:hideMark/>
          </w:tcPr>
          <w:p w:rsidR="005706B4" w:rsidRDefault="0057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Расчет стоимости ежемесячной абонентской платы за реагирование мобильными нарядами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вневедомственной охраны войск национальной гвардии</w:t>
            </w:r>
          </w:p>
        </w:tc>
        <w:tc>
          <w:tcPr>
            <w:tcW w:w="1452" w:type="dxa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</w:p>
        </w:tc>
      </w:tr>
      <w:tr w:rsidR="005706B4" w:rsidTr="005706B4">
        <w:trPr>
          <w:trHeight w:val="255"/>
        </w:trPr>
        <w:tc>
          <w:tcPr>
            <w:tcW w:w="2709" w:type="dxa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</w:p>
        </w:tc>
      </w:tr>
      <w:tr w:rsidR="005706B4" w:rsidTr="005706B4">
        <w:trPr>
          <w:trHeight w:val="15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6B4" w:rsidRDefault="0057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Наименование объектов,            (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/н 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6B4" w:rsidRDefault="0057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Адрес, телефон, часы охраны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6B4" w:rsidRDefault="0057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Кол-во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/н)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6B4" w:rsidRDefault="0057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Тариф (один час охраны каждым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/н) руб.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6B4" w:rsidRDefault="0057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Кол-во часов           (в мес.)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6B4" w:rsidRDefault="0057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Стоимость охраны (руб.)</w:t>
            </w:r>
          </w:p>
        </w:tc>
        <w:tc>
          <w:tcPr>
            <w:tcW w:w="1452" w:type="dxa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</w:p>
        </w:tc>
      </w:tr>
      <w:tr w:rsidR="005706B4" w:rsidTr="005706B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B4" w:rsidRDefault="0057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B4" w:rsidRDefault="0057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B4" w:rsidRDefault="0057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B4" w:rsidRDefault="0057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B4" w:rsidRDefault="0057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52" w:type="dxa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</w:p>
        </w:tc>
      </w:tr>
      <w:tr w:rsidR="005706B4" w:rsidTr="005706B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B4" w:rsidRDefault="0057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B4" w:rsidRDefault="0057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B4" w:rsidRDefault="0057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B4" w:rsidRDefault="0057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B4" w:rsidRDefault="0057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52" w:type="dxa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</w:p>
        </w:tc>
      </w:tr>
      <w:tr w:rsidR="005706B4" w:rsidTr="005706B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B4" w:rsidRDefault="0057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B4" w:rsidRDefault="0057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B4" w:rsidRDefault="0057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B4" w:rsidRDefault="0057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B4" w:rsidRDefault="0057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52" w:type="dxa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</w:p>
        </w:tc>
      </w:tr>
      <w:tr w:rsidR="005706B4" w:rsidTr="005706B4">
        <w:trPr>
          <w:trHeight w:val="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B4" w:rsidRDefault="00570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B4" w:rsidRDefault="00570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ВСЕГО: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B4" w:rsidRDefault="00570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B4" w:rsidRDefault="00570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B4" w:rsidRDefault="00570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52" w:type="dxa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</w:p>
        </w:tc>
      </w:tr>
      <w:tr w:rsidR="005706B4" w:rsidTr="005706B4">
        <w:trPr>
          <w:trHeight w:val="255"/>
        </w:trPr>
        <w:tc>
          <w:tcPr>
            <w:tcW w:w="2709" w:type="dxa"/>
            <w:vAlign w:val="center"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706B4" w:rsidRDefault="00570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706B4" w:rsidRDefault="00570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5706B4" w:rsidRDefault="00570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</w:p>
        </w:tc>
      </w:tr>
      <w:tr w:rsidR="005706B4" w:rsidTr="005706B4">
        <w:trPr>
          <w:trHeight w:val="255"/>
        </w:trPr>
        <w:tc>
          <w:tcPr>
            <w:tcW w:w="10539" w:type="dxa"/>
            <w:gridSpan w:val="11"/>
            <w:noWrap/>
            <w:vAlign w:val="bottom"/>
            <w:hideMark/>
          </w:tcPr>
          <w:p w:rsidR="005706B4" w:rsidRDefault="00570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Цена Контракта за период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____________ по ________ составляет: ____________  </w:t>
            </w:r>
          </w:p>
        </w:tc>
      </w:tr>
      <w:tr w:rsidR="005706B4" w:rsidTr="005706B4">
        <w:trPr>
          <w:trHeight w:val="255"/>
        </w:trPr>
        <w:tc>
          <w:tcPr>
            <w:tcW w:w="9087" w:type="dxa"/>
            <w:gridSpan w:val="10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</w:p>
        </w:tc>
      </w:tr>
      <w:tr w:rsidR="005706B4" w:rsidTr="005706B4">
        <w:trPr>
          <w:trHeight w:val="255"/>
        </w:trPr>
        <w:tc>
          <w:tcPr>
            <w:tcW w:w="2709" w:type="dxa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gridSpan w:val="2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gridSpan w:val="2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4" w:type="dxa"/>
            <w:gridSpan w:val="3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</w:p>
        </w:tc>
      </w:tr>
      <w:tr w:rsidR="005706B4" w:rsidTr="005706B4">
        <w:trPr>
          <w:trHeight w:val="255"/>
        </w:trPr>
        <w:tc>
          <w:tcPr>
            <w:tcW w:w="2709" w:type="dxa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gridSpan w:val="2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gridSpan w:val="2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4" w:type="dxa"/>
            <w:gridSpan w:val="3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</w:p>
        </w:tc>
      </w:tr>
      <w:tr w:rsidR="005706B4" w:rsidTr="005706B4">
        <w:trPr>
          <w:trHeight w:val="255"/>
        </w:trPr>
        <w:tc>
          <w:tcPr>
            <w:tcW w:w="2709" w:type="dxa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gridSpan w:val="2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gridSpan w:val="2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4" w:type="dxa"/>
            <w:gridSpan w:val="3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</w:p>
        </w:tc>
      </w:tr>
      <w:tr w:rsidR="005706B4" w:rsidTr="005706B4">
        <w:trPr>
          <w:trHeight w:val="255"/>
        </w:trPr>
        <w:tc>
          <w:tcPr>
            <w:tcW w:w="2709" w:type="dxa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gridSpan w:val="2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gridSpan w:val="2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4" w:type="dxa"/>
            <w:gridSpan w:val="3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</w:p>
        </w:tc>
      </w:tr>
      <w:tr w:rsidR="005706B4" w:rsidTr="005706B4">
        <w:trPr>
          <w:trHeight w:val="300"/>
        </w:trPr>
        <w:tc>
          <w:tcPr>
            <w:tcW w:w="9087" w:type="dxa"/>
            <w:gridSpan w:val="10"/>
            <w:noWrap/>
            <w:vAlign w:val="bottom"/>
            <w:hideMark/>
          </w:tcPr>
          <w:p w:rsidR="005706B4" w:rsidRDefault="00570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ГОСУДАРСТВЕННЫЙ ЗАКАЗЧИК                           ИСПОЛНИТЕЛЬ</w:t>
            </w:r>
          </w:p>
        </w:tc>
        <w:tc>
          <w:tcPr>
            <w:tcW w:w="1452" w:type="dxa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</w:p>
        </w:tc>
      </w:tr>
      <w:tr w:rsidR="005706B4" w:rsidTr="005706B4">
        <w:trPr>
          <w:trHeight w:val="255"/>
        </w:trPr>
        <w:tc>
          <w:tcPr>
            <w:tcW w:w="9087" w:type="dxa"/>
            <w:gridSpan w:val="10"/>
            <w:noWrap/>
            <w:vAlign w:val="bottom"/>
            <w:hideMark/>
          </w:tcPr>
          <w:p w:rsidR="005706B4" w:rsidRDefault="0057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52" w:type="dxa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</w:p>
        </w:tc>
      </w:tr>
      <w:tr w:rsidR="005706B4" w:rsidTr="005706B4">
        <w:trPr>
          <w:trHeight w:val="255"/>
        </w:trPr>
        <w:tc>
          <w:tcPr>
            <w:tcW w:w="9087" w:type="dxa"/>
            <w:gridSpan w:val="10"/>
            <w:noWrap/>
            <w:vAlign w:val="bottom"/>
            <w:hideMark/>
          </w:tcPr>
          <w:p w:rsidR="005706B4" w:rsidRDefault="0057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       ____________________                                                                                      ___________________ </w:t>
            </w:r>
          </w:p>
        </w:tc>
        <w:tc>
          <w:tcPr>
            <w:tcW w:w="1452" w:type="dxa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</w:p>
        </w:tc>
      </w:tr>
      <w:tr w:rsidR="005706B4" w:rsidTr="005706B4">
        <w:trPr>
          <w:trHeight w:val="255"/>
        </w:trPr>
        <w:tc>
          <w:tcPr>
            <w:tcW w:w="9087" w:type="dxa"/>
            <w:gridSpan w:val="10"/>
            <w:noWrap/>
            <w:vAlign w:val="bottom"/>
            <w:hideMark/>
          </w:tcPr>
          <w:p w:rsidR="005706B4" w:rsidRDefault="0057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.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52" w:type="dxa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</w:p>
        </w:tc>
      </w:tr>
      <w:tr w:rsidR="005706B4" w:rsidTr="005706B4">
        <w:trPr>
          <w:trHeight w:val="255"/>
        </w:trPr>
        <w:tc>
          <w:tcPr>
            <w:tcW w:w="2709" w:type="dxa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gridSpan w:val="8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5706B4" w:rsidRDefault="0057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5706B4" w:rsidRDefault="0057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5706B4" w:rsidRDefault="0057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5706B4" w:rsidRDefault="0057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5706B4" w:rsidRDefault="0057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</w:p>
        </w:tc>
      </w:tr>
      <w:tr w:rsidR="005706B4" w:rsidTr="005706B4">
        <w:trPr>
          <w:trHeight w:val="255"/>
        </w:trPr>
        <w:tc>
          <w:tcPr>
            <w:tcW w:w="2709" w:type="dxa"/>
            <w:noWrap/>
            <w:vAlign w:val="bottom"/>
            <w:hideMark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378" w:type="dxa"/>
            <w:gridSpan w:val="9"/>
            <w:noWrap/>
            <w:vAlign w:val="bottom"/>
            <w:hideMark/>
          </w:tcPr>
          <w:p w:rsidR="005706B4" w:rsidRDefault="0057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                                         </w:t>
            </w:r>
          </w:p>
        </w:tc>
        <w:tc>
          <w:tcPr>
            <w:tcW w:w="1452" w:type="dxa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</w:p>
        </w:tc>
      </w:tr>
      <w:tr w:rsidR="005706B4" w:rsidTr="005706B4">
        <w:trPr>
          <w:trHeight w:val="255"/>
        </w:trPr>
        <w:tc>
          <w:tcPr>
            <w:tcW w:w="2709" w:type="dxa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gridSpan w:val="2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2682" w:type="dxa"/>
            <w:gridSpan w:val="6"/>
            <w:noWrap/>
            <w:vAlign w:val="bottom"/>
            <w:hideMark/>
          </w:tcPr>
          <w:p w:rsidR="005706B4" w:rsidRDefault="0057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52" w:type="dxa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</w:p>
        </w:tc>
      </w:tr>
      <w:tr w:rsidR="005706B4" w:rsidTr="005706B4">
        <w:trPr>
          <w:trHeight w:val="255"/>
        </w:trPr>
        <w:tc>
          <w:tcPr>
            <w:tcW w:w="2709" w:type="dxa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gridSpan w:val="8"/>
            <w:noWrap/>
            <w:vAlign w:val="bottom"/>
            <w:hideMark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52" w:type="dxa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</w:p>
        </w:tc>
      </w:tr>
      <w:tr w:rsidR="005706B4" w:rsidTr="005706B4">
        <w:trPr>
          <w:trHeight w:val="255"/>
        </w:trPr>
        <w:tc>
          <w:tcPr>
            <w:tcW w:w="2709" w:type="dxa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gridSpan w:val="2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gridSpan w:val="2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1354" w:type="dxa"/>
            <w:gridSpan w:val="3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</w:p>
        </w:tc>
      </w:tr>
      <w:tr w:rsidR="005706B4" w:rsidTr="005706B4">
        <w:trPr>
          <w:trHeight w:val="255"/>
        </w:trPr>
        <w:tc>
          <w:tcPr>
            <w:tcW w:w="2709" w:type="dxa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gridSpan w:val="2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gridSpan w:val="2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1354" w:type="dxa"/>
            <w:gridSpan w:val="3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</w:p>
        </w:tc>
      </w:tr>
      <w:tr w:rsidR="005706B4" w:rsidTr="005706B4">
        <w:trPr>
          <w:trHeight w:val="255"/>
        </w:trPr>
        <w:tc>
          <w:tcPr>
            <w:tcW w:w="2709" w:type="dxa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gridSpan w:val="2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gridSpan w:val="2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1354" w:type="dxa"/>
            <w:gridSpan w:val="3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</w:p>
        </w:tc>
      </w:tr>
      <w:tr w:rsidR="005706B4" w:rsidTr="005706B4">
        <w:trPr>
          <w:trHeight w:val="255"/>
        </w:trPr>
        <w:tc>
          <w:tcPr>
            <w:tcW w:w="2709" w:type="dxa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gridSpan w:val="2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gridSpan w:val="2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1354" w:type="dxa"/>
            <w:gridSpan w:val="3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</w:p>
        </w:tc>
      </w:tr>
      <w:tr w:rsidR="005706B4" w:rsidTr="005706B4">
        <w:trPr>
          <w:trHeight w:val="255"/>
        </w:trPr>
        <w:tc>
          <w:tcPr>
            <w:tcW w:w="2709" w:type="dxa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gridSpan w:val="2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gridSpan w:val="2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1354" w:type="dxa"/>
            <w:gridSpan w:val="3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noWrap/>
            <w:vAlign w:val="bottom"/>
          </w:tcPr>
          <w:p w:rsidR="005706B4" w:rsidRDefault="005706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en-US"/>
              </w:rPr>
            </w:pPr>
          </w:p>
        </w:tc>
      </w:tr>
    </w:tbl>
    <w:p w:rsidR="005706B4" w:rsidRDefault="005706B4" w:rsidP="005706B4">
      <w:pPr>
        <w:spacing w:after="0" w:line="240" w:lineRule="auto"/>
        <w:ind w:right="-565"/>
        <w:rPr>
          <w:rFonts w:ascii="Times New Roman" w:eastAsia="Times New Roman" w:hAnsi="Times New Roman" w:cs="Times New Roman"/>
          <w:sz w:val="28"/>
          <w:szCs w:val="28"/>
        </w:rPr>
      </w:pPr>
    </w:p>
    <w:p w:rsidR="005706B4" w:rsidRDefault="005706B4" w:rsidP="005706B4">
      <w:pPr>
        <w:spacing w:after="0" w:line="240" w:lineRule="auto"/>
        <w:ind w:left="6237" w:right="-565"/>
        <w:rPr>
          <w:rFonts w:ascii="Times New Roman" w:eastAsia="Times New Roman" w:hAnsi="Times New Roman" w:cs="Times New Roman"/>
          <w:sz w:val="28"/>
          <w:szCs w:val="28"/>
        </w:rPr>
      </w:pPr>
    </w:p>
    <w:p w:rsidR="005706B4" w:rsidRDefault="005706B4" w:rsidP="005706B4">
      <w:pPr>
        <w:spacing w:after="0" w:line="240" w:lineRule="auto"/>
        <w:ind w:left="5954" w:right="-565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Приложение № 4</w:t>
      </w:r>
    </w:p>
    <w:p w:rsidR="005706B4" w:rsidRDefault="005706B4" w:rsidP="005706B4">
      <w:pPr>
        <w:spacing w:after="0" w:line="240" w:lineRule="auto"/>
        <w:ind w:left="595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 государственному  контракту</w:t>
      </w:r>
    </w:p>
    <w:p w:rsidR="005706B4" w:rsidRDefault="005706B4" w:rsidP="005706B4">
      <w:pPr>
        <w:spacing w:after="0" w:line="240" w:lineRule="auto"/>
        <w:ind w:left="595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___.___.20___ № _________</w:t>
      </w:r>
    </w:p>
    <w:p w:rsidR="005706B4" w:rsidRDefault="005706B4" w:rsidP="005706B4">
      <w:pPr>
        <w:widowControl w:val="0"/>
        <w:spacing w:after="162" w:line="192" w:lineRule="exact"/>
        <w:ind w:right="40"/>
        <w:jc w:val="center"/>
        <w:outlineLvl w:val="0"/>
        <w:rPr>
          <w:rFonts w:ascii="Times New Roman" w:eastAsia="Times New Roman" w:hAnsi="Times New Roman" w:cs="Times New Roman"/>
        </w:rPr>
      </w:pPr>
    </w:p>
    <w:p w:rsidR="005706B4" w:rsidRDefault="005706B4" w:rsidP="005706B4">
      <w:pPr>
        <w:widowControl w:val="0"/>
        <w:spacing w:after="162" w:line="192" w:lineRule="exact"/>
        <w:ind w:right="40"/>
        <w:jc w:val="center"/>
        <w:outlineLvl w:val="0"/>
        <w:rPr>
          <w:rFonts w:ascii="Times New Roman" w:eastAsia="Times New Roman" w:hAnsi="Times New Roman" w:cs="Times New Roman"/>
        </w:rPr>
      </w:pPr>
    </w:p>
    <w:p w:rsidR="005706B4" w:rsidRDefault="005706B4" w:rsidP="005706B4">
      <w:pPr>
        <w:widowControl w:val="0"/>
        <w:spacing w:after="162" w:line="192" w:lineRule="exact"/>
        <w:ind w:right="40"/>
        <w:jc w:val="center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АКТА</w:t>
      </w:r>
    </w:p>
    <w:p w:rsidR="005706B4" w:rsidRDefault="005706B4" w:rsidP="005706B4">
      <w:pPr>
        <w:widowControl w:val="0"/>
        <w:spacing w:after="162" w:line="192" w:lineRule="exact"/>
        <w:ind w:right="40"/>
        <w:jc w:val="center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сдачи-приемки услуг</w:t>
      </w:r>
    </w:p>
    <w:p w:rsidR="005706B4" w:rsidRDefault="005706B4" w:rsidP="005706B4">
      <w:pPr>
        <w:widowControl w:val="0"/>
        <w:tabs>
          <w:tab w:val="left" w:pos="4453"/>
          <w:tab w:val="left" w:leader="underscore" w:pos="4770"/>
          <w:tab w:val="left" w:leader="underscore" w:pos="6248"/>
          <w:tab w:val="left" w:leader="underscore" w:pos="6555"/>
        </w:tabs>
        <w:spacing w:after="65" w:line="140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г. Москва</w:t>
      </w:r>
      <w:r>
        <w:rPr>
          <w:rFonts w:ascii="Times New Roman" w:eastAsia="Times New Roman" w:hAnsi="Times New Roman" w:cs="Times New Roman"/>
        </w:rPr>
        <w:tab/>
        <w:t xml:space="preserve">                                   «</w:t>
      </w:r>
      <w:r>
        <w:rPr>
          <w:rFonts w:ascii="Times New Roman" w:eastAsia="Times New Roman" w:hAnsi="Times New Roman" w:cs="Times New Roman"/>
          <w:u w:val="single"/>
        </w:rPr>
        <w:tab/>
        <w:t xml:space="preserve">          </w:t>
      </w:r>
      <w:r>
        <w:rPr>
          <w:rFonts w:ascii="Times New Roman" w:eastAsia="Times New Roman" w:hAnsi="Times New Roman" w:cs="Times New Roman"/>
        </w:rPr>
        <w:t>» ________________</w:t>
      </w:r>
    </w:p>
    <w:p w:rsidR="005706B4" w:rsidRDefault="005706B4" w:rsidP="005706B4">
      <w:pPr>
        <w:widowControl w:val="0"/>
        <w:tabs>
          <w:tab w:val="left" w:pos="4453"/>
          <w:tab w:val="left" w:leader="underscore" w:pos="4770"/>
          <w:tab w:val="left" w:leader="underscore" w:pos="6248"/>
          <w:tab w:val="left" w:leader="underscore" w:pos="6555"/>
        </w:tabs>
        <w:spacing w:after="65" w:line="140" w:lineRule="exact"/>
        <w:jc w:val="both"/>
        <w:rPr>
          <w:rFonts w:ascii="Times New Roman" w:eastAsia="Times New Roman" w:hAnsi="Times New Roman" w:cs="Times New Roman"/>
        </w:rPr>
      </w:pPr>
    </w:p>
    <w:p w:rsidR="005706B4" w:rsidRDefault="005706B4" w:rsidP="005706B4">
      <w:pPr>
        <w:widowControl w:val="0"/>
        <w:spacing w:after="0" w:line="178" w:lineRule="exact"/>
        <w:ind w:right="40"/>
        <w:jc w:val="center"/>
        <w:rPr>
          <w:rFonts w:ascii="Times New Roman" w:eastAsia="Times New Roman" w:hAnsi="Times New Roman" w:cs="Times New Roman"/>
        </w:rPr>
      </w:pPr>
    </w:p>
    <w:p w:rsidR="005706B4" w:rsidRDefault="005706B4" w:rsidP="005706B4">
      <w:pPr>
        <w:widowControl w:val="0"/>
        <w:tabs>
          <w:tab w:val="left" w:leader="underscore" w:pos="102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>Федеральное государственное казенное учреждение «Управление вневедомственной охраны войск национальной гвардии Российской Федерации по городу Москве» (ФГКУ «УВО ВНГ России по городу Москве»)</w:t>
      </w:r>
      <w:r>
        <w:rPr>
          <w:rFonts w:ascii="Times New Roman" w:eastAsia="Times New Roman" w:hAnsi="Times New Roman" w:cs="Times New Roman"/>
        </w:rPr>
        <w:t>, именуемое в дальнейшем «Исполнитель», в лице _______________________________________________________________________________________, действующего на основании Положения и доверенности от ____________ № _________, с одной стороны, и _______________________________________________, именуемое в дальнейшем «Государственный заказчик», в лице _____________________________, действующего на основании _____________________________ с другой стороны, вместе именуемые «Стороны» и каждый в отдельности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«Сторона</w:t>
      </w:r>
      <w:proofErr w:type="gramEnd"/>
      <w:r>
        <w:rPr>
          <w:rFonts w:ascii="Times New Roman" w:eastAsia="Times New Roman" w:hAnsi="Times New Roman" w:cs="Times New Roman"/>
        </w:rPr>
        <w:t>», составили настоящий Акт о нижеследующем:</w:t>
      </w:r>
    </w:p>
    <w:p w:rsidR="005706B4" w:rsidRDefault="005706B4" w:rsidP="005706B4">
      <w:pPr>
        <w:widowControl w:val="0"/>
        <w:numPr>
          <w:ilvl w:val="0"/>
          <w:numId w:val="4"/>
        </w:numPr>
        <w:tabs>
          <w:tab w:val="left" w:pos="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</w:rPr>
        <w:t xml:space="preserve">В соответствии с Контрактом </w:t>
      </w:r>
      <w:proofErr w:type="gramStart"/>
      <w:r>
        <w:rPr>
          <w:rFonts w:ascii="Times New Roman" w:eastAsia="Times New Roman" w:hAnsi="Times New Roman" w:cs="Times New Roman"/>
        </w:rPr>
        <w:t>от</w:t>
      </w:r>
      <w:proofErr w:type="gramEnd"/>
      <w:r>
        <w:rPr>
          <w:rFonts w:ascii="Times New Roman" w:eastAsia="Times New Roman" w:hAnsi="Times New Roman" w:cs="Times New Roman"/>
        </w:rPr>
        <w:t xml:space="preserve"> «___» _______________________ №_______ </w:t>
      </w:r>
      <w:proofErr w:type="gramStart"/>
      <w:r>
        <w:rPr>
          <w:rFonts w:ascii="Times New Roman" w:eastAsia="Times New Roman" w:hAnsi="Times New Roman" w:cs="Times New Roman"/>
        </w:rPr>
        <w:t>Исполнитель</w:t>
      </w:r>
      <w:proofErr w:type="gramEnd"/>
      <w:r>
        <w:rPr>
          <w:rFonts w:ascii="Times New Roman" w:eastAsia="Times New Roman" w:hAnsi="Times New Roman" w:cs="Times New Roman"/>
        </w:rPr>
        <w:t xml:space="preserve"> выполнил обязательства по оказанию услуг, а  именно:_____________________________________________________________________</w:t>
      </w:r>
    </w:p>
    <w:p w:rsidR="005706B4" w:rsidRDefault="005706B4" w:rsidP="005706B4">
      <w:pPr>
        <w:widowControl w:val="0"/>
        <w:tabs>
          <w:tab w:val="left" w:pos="32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5706B4" w:rsidRDefault="005706B4" w:rsidP="00570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>2. Фактическое качество оказанных услуг соответствует (не соответствует) требованиям Контракта:_________________________________________________________________________</w:t>
      </w:r>
    </w:p>
    <w:p w:rsidR="005706B4" w:rsidRDefault="005706B4" w:rsidP="005706B4">
      <w:pPr>
        <w:widowControl w:val="0"/>
        <w:tabs>
          <w:tab w:val="left" w:pos="29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Вышеуказанные услуги согласно Контракту должны быть оказаны  </w:t>
      </w:r>
    </w:p>
    <w:p w:rsidR="005706B4" w:rsidRDefault="005706B4" w:rsidP="005706B4">
      <w:pPr>
        <w:widowControl w:val="0"/>
        <w:tabs>
          <w:tab w:val="left" w:pos="29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706B4" w:rsidRDefault="005706B4" w:rsidP="005706B4">
      <w:pPr>
        <w:widowControl w:val="0"/>
        <w:tabs>
          <w:tab w:val="left" w:leader="underscore" w:pos="1818"/>
          <w:tab w:val="left" w:leader="underscore" w:pos="3445"/>
          <w:tab w:val="left" w:leader="underscore" w:pos="3757"/>
          <w:tab w:val="right" w:leader="underscore" w:pos="6610"/>
        </w:tabs>
        <w:spacing w:after="0" w:line="240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/>
      </w:r>
      <w:r>
        <w:rPr>
          <w:rFonts w:ascii="Times New Roman" w:eastAsia="Times New Roman" w:hAnsi="Times New Roman" w:cs="Times New Roman"/>
        </w:rPr>
        <w:instrText xml:space="preserve"> TOC \o "1-5" \h \z </w:instrText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</w:rPr>
        <w:t xml:space="preserve"> _____________________________________,  фактически оказаны _______________________.</w:t>
      </w:r>
    </w:p>
    <w:p w:rsidR="005706B4" w:rsidRDefault="005706B4" w:rsidP="005706B4">
      <w:pPr>
        <w:widowControl w:val="0"/>
        <w:tabs>
          <w:tab w:val="left" w:pos="440"/>
        </w:tabs>
        <w:spacing w:after="0" w:line="240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4. Недостатки оказанных услуг ______________________________________.</w:t>
      </w:r>
    </w:p>
    <w:p w:rsidR="005706B4" w:rsidRDefault="005706B4" w:rsidP="005706B4">
      <w:pPr>
        <w:widowControl w:val="0"/>
        <w:tabs>
          <w:tab w:val="left" w:pos="44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выявлены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/не выявлены)</w:t>
      </w:r>
    </w:p>
    <w:p w:rsidR="005706B4" w:rsidRDefault="005706B4" w:rsidP="005706B4">
      <w:pPr>
        <w:widowControl w:val="0"/>
        <w:tabs>
          <w:tab w:val="left" w:pos="507"/>
          <w:tab w:val="left" w:leader="underscore" w:pos="2230"/>
        </w:tabs>
        <w:spacing w:after="0" w:line="240" w:lineRule="exact"/>
        <w:ind w:righ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 Сумма, подлежащая оплате Исполнителю в соответствии с условиями Контракта________________________________________________________________________.</w:t>
      </w:r>
    </w:p>
    <w:p w:rsidR="005706B4" w:rsidRDefault="005706B4" w:rsidP="005706B4">
      <w:pPr>
        <w:widowControl w:val="0"/>
        <w:tabs>
          <w:tab w:val="left" w:pos="234"/>
        </w:tabs>
        <w:spacing w:after="0" w:line="240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Результат оказанных услуг по Контракту:____________________________________________.</w:t>
      </w:r>
    </w:p>
    <w:p w:rsidR="005706B4" w:rsidRDefault="005706B4" w:rsidP="005706B4">
      <w:pPr>
        <w:widowControl w:val="0"/>
        <w:tabs>
          <w:tab w:val="left" w:pos="234"/>
        </w:tabs>
        <w:spacing w:after="0" w:line="240" w:lineRule="exact"/>
        <w:jc w:val="both"/>
        <w:rPr>
          <w:rFonts w:ascii="Times New Roman" w:eastAsia="Times New Roman" w:hAnsi="Times New Roman" w:cs="Times New Roman"/>
        </w:rPr>
      </w:pPr>
    </w:p>
    <w:p w:rsidR="005706B4" w:rsidRDefault="005706B4" w:rsidP="005706B4">
      <w:pPr>
        <w:widowControl w:val="0"/>
        <w:tabs>
          <w:tab w:val="left" w:pos="234"/>
        </w:tabs>
        <w:spacing w:after="0" w:line="240" w:lineRule="exact"/>
        <w:jc w:val="both"/>
        <w:rPr>
          <w:rFonts w:ascii="Times New Roman" w:eastAsia="Times New Roman" w:hAnsi="Times New Roman" w:cs="Times New Roman"/>
        </w:rPr>
      </w:pPr>
    </w:p>
    <w:p w:rsidR="005706B4" w:rsidRDefault="005706B4" w:rsidP="005706B4">
      <w:pPr>
        <w:widowControl w:val="0"/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Принял:                                                                                             Сдал:</w:t>
      </w:r>
    </w:p>
    <w:p w:rsidR="005706B4" w:rsidRDefault="005706B4" w:rsidP="005706B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Государственный  заказчик:                                                                  Исполнитель:</w:t>
      </w:r>
    </w:p>
    <w:p w:rsidR="005706B4" w:rsidRDefault="005706B4" w:rsidP="005706B4">
      <w:pPr>
        <w:keepNext/>
        <w:spacing w:after="0" w:line="240" w:lineRule="atLeast"/>
        <w:jc w:val="both"/>
        <w:outlineLvl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      </w:t>
      </w:r>
      <w:r>
        <w:rPr>
          <w:rFonts w:ascii="Times New Roman" w:eastAsia="Calibri" w:hAnsi="Times New Roman" w:cs="Times New Roman"/>
        </w:rPr>
        <w:t xml:space="preserve">   </w:t>
      </w:r>
      <w:r>
        <w:rPr>
          <w:rFonts w:ascii="Times New Roman" w:eastAsia="Calibri" w:hAnsi="Times New Roman" w:cs="Times New Roman"/>
          <w:b/>
        </w:rPr>
        <w:t xml:space="preserve">                                                    </w:t>
      </w:r>
    </w:p>
    <w:p w:rsidR="005706B4" w:rsidRDefault="005706B4" w:rsidP="005706B4">
      <w:pPr>
        <w:tabs>
          <w:tab w:val="left" w:pos="5955"/>
          <w:tab w:val="left" w:pos="6135"/>
        </w:tabs>
        <w:spacing w:after="0" w:line="240" w:lineRule="atLeas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_____________________________                                </w:t>
      </w:r>
      <w:r>
        <w:rPr>
          <w:rFonts w:ascii="Times New Roman" w:eastAsia="Calibri" w:hAnsi="Times New Roman" w:cs="Times New Roman"/>
        </w:rPr>
        <w:tab/>
        <w:t>____________________________</w:t>
      </w:r>
    </w:p>
    <w:p w:rsidR="005706B4" w:rsidRDefault="005706B4" w:rsidP="005706B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</w:t>
      </w:r>
    </w:p>
    <w:p w:rsidR="005706B4" w:rsidRDefault="005706B4" w:rsidP="005706B4">
      <w:pPr>
        <w:spacing w:after="0" w:line="240" w:lineRule="atLeas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"___"  _____________  20__ г.                                                         "___" ___________    20__ г.</w:t>
      </w:r>
    </w:p>
    <w:p w:rsidR="005706B4" w:rsidRDefault="005706B4" w:rsidP="005706B4">
      <w:pPr>
        <w:widowControl w:val="0"/>
        <w:tabs>
          <w:tab w:val="left" w:pos="3733"/>
        </w:tabs>
        <w:spacing w:after="0" w:line="240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М.П.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       М.П.</w:t>
      </w:r>
      <w:r>
        <w:rPr>
          <w:rFonts w:ascii="Times New Roman" w:eastAsia="Times New Roman" w:hAnsi="Times New Roman" w:cs="Times New Roman"/>
        </w:rPr>
        <w:fldChar w:fldCharType="end"/>
      </w:r>
    </w:p>
    <w:p w:rsidR="005706B4" w:rsidRDefault="005706B4" w:rsidP="005706B4">
      <w:pPr>
        <w:widowControl w:val="0"/>
        <w:tabs>
          <w:tab w:val="left" w:pos="3733"/>
        </w:tabs>
        <w:spacing w:after="0" w:line="240" w:lineRule="exact"/>
        <w:jc w:val="both"/>
        <w:rPr>
          <w:rFonts w:ascii="Times New Roman" w:eastAsia="Times New Roman" w:hAnsi="Times New Roman" w:cs="Times New Roman"/>
        </w:rPr>
      </w:pPr>
    </w:p>
    <w:p w:rsidR="005706B4" w:rsidRDefault="005706B4" w:rsidP="005706B4">
      <w:pPr>
        <w:widowControl w:val="0"/>
        <w:tabs>
          <w:tab w:val="left" w:pos="3733"/>
        </w:tabs>
        <w:spacing w:after="0" w:line="240" w:lineRule="exact"/>
        <w:jc w:val="both"/>
        <w:rPr>
          <w:rFonts w:ascii="Times New Roman" w:eastAsia="Times New Roman" w:hAnsi="Times New Roman" w:cs="Times New Roman"/>
        </w:rPr>
      </w:pPr>
    </w:p>
    <w:p w:rsidR="005706B4" w:rsidRDefault="005706B4" w:rsidP="005706B4">
      <w:pPr>
        <w:widowControl w:val="0"/>
        <w:tabs>
          <w:tab w:val="left" w:pos="3733"/>
        </w:tabs>
        <w:spacing w:after="0" w:line="240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Форму акта утверждаю:</w:t>
      </w:r>
      <w:r>
        <w:rPr>
          <w:rFonts w:ascii="Times New Roman" w:eastAsia="Times New Roman" w:hAnsi="Times New Roman" w:cs="Times New Roman"/>
        </w:rPr>
        <w:tab/>
        <w:t xml:space="preserve">                              Форму акта утверждаю:</w:t>
      </w:r>
    </w:p>
    <w:p w:rsidR="005706B4" w:rsidRDefault="005706B4" w:rsidP="005706B4">
      <w:pPr>
        <w:widowControl w:val="0"/>
        <w:tabs>
          <w:tab w:val="left" w:pos="3733"/>
        </w:tabs>
        <w:spacing w:after="0" w:line="240" w:lineRule="exact"/>
        <w:jc w:val="both"/>
        <w:rPr>
          <w:rFonts w:ascii="Times New Roman" w:eastAsia="Times New Roman" w:hAnsi="Times New Roman" w:cs="Times New Roman"/>
        </w:rPr>
      </w:pPr>
    </w:p>
    <w:p w:rsidR="005706B4" w:rsidRDefault="005706B4" w:rsidP="005706B4">
      <w:pPr>
        <w:widowControl w:val="0"/>
        <w:tabs>
          <w:tab w:val="left" w:pos="3733"/>
        </w:tabs>
        <w:spacing w:after="0" w:line="240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Государственный  заказчик:                                           Исполнитель:</w:t>
      </w:r>
    </w:p>
    <w:p w:rsidR="005706B4" w:rsidRDefault="005706B4" w:rsidP="005706B4">
      <w:pPr>
        <w:keepNext/>
        <w:spacing w:after="0" w:line="240" w:lineRule="atLeast"/>
        <w:jc w:val="both"/>
        <w:outlineLvl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ab/>
        <w:t xml:space="preserve">          </w:t>
      </w:r>
      <w:r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Calibri" w:hAnsi="Times New Roman" w:cs="Times New Roman"/>
          <w:b/>
        </w:rPr>
        <w:t xml:space="preserve">                                                    </w:t>
      </w:r>
    </w:p>
    <w:p w:rsidR="005706B4" w:rsidRDefault="005706B4" w:rsidP="005706B4">
      <w:pPr>
        <w:tabs>
          <w:tab w:val="left" w:pos="5955"/>
          <w:tab w:val="left" w:pos="6135"/>
        </w:tabs>
        <w:spacing w:after="0" w:line="240" w:lineRule="atLeas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</w:t>
      </w:r>
    </w:p>
    <w:p w:rsidR="005706B4" w:rsidRDefault="005706B4" w:rsidP="00570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tLeas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_______________________________                                 ______________________________                                                            </w:t>
      </w:r>
    </w:p>
    <w:p w:rsidR="005706B4" w:rsidRDefault="005706B4" w:rsidP="005706B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</w:p>
    <w:p w:rsidR="005706B4" w:rsidRDefault="005706B4" w:rsidP="005706B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"___"  _____________  20__ г.                                                 "___" ___________    20__ г.</w:t>
      </w:r>
    </w:p>
    <w:p w:rsidR="005706B4" w:rsidRDefault="005706B4" w:rsidP="005706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</w:rPr>
        <w:t>М.П.</w:t>
      </w:r>
      <w:r>
        <w:rPr>
          <w:rFonts w:ascii="Times New Roman" w:eastAsia="Calibri" w:hAnsi="Times New Roman" w:cs="Times New Roman"/>
        </w:rPr>
        <w:tab/>
        <w:t xml:space="preserve">                                                                                                                                               М.П.</w:t>
      </w:r>
    </w:p>
    <w:p w:rsidR="007D4D20" w:rsidRDefault="007D4D20"/>
    <w:sectPr w:rsidR="007D4D20" w:rsidSect="005706B4">
      <w:headerReference w:type="default" r:id="rId11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149" w:rsidRDefault="00F57149" w:rsidP="005706B4">
      <w:pPr>
        <w:spacing w:after="0" w:line="240" w:lineRule="auto"/>
      </w:pPr>
      <w:r>
        <w:separator/>
      </w:r>
    </w:p>
  </w:endnote>
  <w:endnote w:type="continuationSeparator" w:id="0">
    <w:p w:rsidR="00F57149" w:rsidRDefault="00F57149" w:rsidP="00570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149" w:rsidRDefault="00F57149" w:rsidP="005706B4">
      <w:pPr>
        <w:spacing w:after="0" w:line="240" w:lineRule="auto"/>
      </w:pPr>
      <w:r>
        <w:separator/>
      </w:r>
    </w:p>
  </w:footnote>
  <w:footnote w:type="continuationSeparator" w:id="0">
    <w:p w:rsidR="00F57149" w:rsidRDefault="00F57149" w:rsidP="00570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880443"/>
      <w:docPartObj>
        <w:docPartGallery w:val="Page Numbers (Top of Page)"/>
        <w:docPartUnique/>
      </w:docPartObj>
    </w:sdtPr>
    <w:sdtContent>
      <w:p w:rsidR="005706B4" w:rsidRDefault="005706B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5706B4" w:rsidRDefault="005706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BD0EF2C"/>
    <w:name w:val="WW8Num5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ind w:left="2093" w:hanging="1485"/>
      </w:pPr>
    </w:lvl>
    <w:lvl w:ilvl="2">
      <w:start w:val="4"/>
      <w:numFmt w:val="decimal"/>
      <w:isLgl/>
      <w:lvlText w:val="%1.%2.%3."/>
      <w:lvlJc w:val="left"/>
      <w:pPr>
        <w:ind w:left="2417" w:hanging="1485"/>
      </w:pPr>
    </w:lvl>
    <w:lvl w:ilvl="3">
      <w:start w:val="1"/>
      <w:numFmt w:val="decimal"/>
      <w:isLgl/>
      <w:lvlText w:val="%1.%2.%3.%4."/>
      <w:lvlJc w:val="left"/>
      <w:pPr>
        <w:ind w:left="2741" w:hanging="1485"/>
      </w:pPr>
    </w:lvl>
    <w:lvl w:ilvl="4">
      <w:start w:val="1"/>
      <w:numFmt w:val="decimal"/>
      <w:isLgl/>
      <w:lvlText w:val="%1.%2.%3.%4.%5."/>
      <w:lvlJc w:val="left"/>
      <w:pPr>
        <w:ind w:left="3065" w:hanging="1485"/>
      </w:pPr>
    </w:lvl>
    <w:lvl w:ilvl="5">
      <w:start w:val="1"/>
      <w:numFmt w:val="decimal"/>
      <w:isLgl/>
      <w:lvlText w:val="%1.%2.%3.%4.%5.%6."/>
      <w:lvlJc w:val="left"/>
      <w:pPr>
        <w:ind w:left="3389" w:hanging="1485"/>
      </w:pPr>
    </w:lvl>
    <w:lvl w:ilvl="6">
      <w:start w:val="1"/>
      <w:numFmt w:val="decimal"/>
      <w:isLgl/>
      <w:lvlText w:val="%1.%2.%3.%4.%5.%6.%7."/>
      <w:lvlJc w:val="left"/>
      <w:pPr>
        <w:ind w:left="4028" w:hanging="1800"/>
      </w:p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</w:lvl>
    <w:lvl w:ilvl="8">
      <w:start w:val="1"/>
      <w:numFmt w:val="decimal"/>
      <w:isLgl/>
      <w:lvlText w:val="%1.%2.%3.%4.%5.%6.%7.%8.%9."/>
      <w:lvlJc w:val="left"/>
      <w:pPr>
        <w:ind w:left="5036" w:hanging="2160"/>
      </w:pPr>
    </w:lvl>
  </w:abstractNum>
  <w:abstractNum w:abstractNumId="1">
    <w:nsid w:val="2FBC78CC"/>
    <w:multiLevelType w:val="multilevel"/>
    <w:tmpl w:val="CBBA1DF6"/>
    <w:lvl w:ilvl="0">
      <w:start w:val="1"/>
      <w:numFmt w:val="decimal"/>
      <w:lvlText w:val="%1.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407B6C50"/>
    <w:multiLevelType w:val="multilevel"/>
    <w:tmpl w:val="32CE8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>
    <w:nsid w:val="7BA95B02"/>
    <w:multiLevelType w:val="multilevel"/>
    <w:tmpl w:val="B010D9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B4"/>
    <w:rsid w:val="00230FC9"/>
    <w:rsid w:val="005706B4"/>
    <w:rsid w:val="007D4D20"/>
    <w:rsid w:val="00A96FCC"/>
    <w:rsid w:val="00F5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706B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70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06B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70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06B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706B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70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06B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70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06B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434FF66D63110EA1180EE9A41D0D537BF46E17EAA38B3A241960B18B25858C19EA623A27A162DEACK0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vo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8009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25</Pages>
  <Words>8774</Words>
  <Characters>50012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EfimovaDS</dc:creator>
  <cp:lastModifiedBy>EfimovaDS</cp:lastModifiedBy>
  <cp:revision>1</cp:revision>
  <dcterms:created xsi:type="dcterms:W3CDTF">2018-03-19T14:13:00Z</dcterms:created>
  <dcterms:modified xsi:type="dcterms:W3CDTF">2018-03-19T14:17:00Z</dcterms:modified>
</cp:coreProperties>
</file>